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F57323" w14:paraId="799473C1" w14:textId="77777777" w:rsidTr="00E07BE4">
        <w:tc>
          <w:tcPr>
            <w:tcW w:w="993" w:type="dxa"/>
          </w:tcPr>
          <w:p w14:paraId="73006217" w14:textId="77777777" w:rsidR="00F57323" w:rsidRDefault="009A3107" w:rsidP="00E07BE4">
            <w:pPr>
              <w:pStyle w:val="tabl2"/>
              <w:spacing w:line="360" w:lineRule="auto"/>
            </w:pPr>
            <w:r>
              <w:rPr>
                <w:noProof/>
              </w:rPr>
              <w:drawing>
                <wp:inline distT="0" distB="0" distL="0" distR="0" wp14:anchorId="302BDFB5" wp14:editId="1E32013E">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70C007AF" w14:textId="77777777" w:rsidR="00F57323" w:rsidRDefault="009A3107" w:rsidP="00CC27A1">
            <w:pPr>
              <w:pStyle w:val="tabl2"/>
              <w:rPr>
                <w:color w:val="901D24"/>
              </w:rPr>
            </w:pPr>
            <w:r>
              <w:rPr>
                <w:color w:val="901D24"/>
              </w:rPr>
              <w:t>Votre contact :    Roselyne</w:t>
            </w:r>
          </w:p>
          <w:p w14:paraId="11F3C42E" w14:textId="77777777" w:rsidR="00F57323" w:rsidRDefault="009A3107" w:rsidP="00CC27A1">
            <w:pPr>
              <w:pStyle w:val="tabl2"/>
              <w:rPr>
                <w:color w:val="901D24"/>
              </w:rPr>
            </w:pPr>
            <w:r>
              <w:rPr>
                <w:color w:val="901D24"/>
              </w:rPr>
              <w:t>Votre référence : 23560</w:t>
            </w:r>
          </w:p>
        </w:tc>
        <w:tc>
          <w:tcPr>
            <w:tcW w:w="3935" w:type="dxa"/>
          </w:tcPr>
          <w:p w14:paraId="4FB9D913" w14:textId="77777777" w:rsidR="00F57323" w:rsidRDefault="009A3107" w:rsidP="00CC27A1">
            <w:pPr>
              <w:pStyle w:val="tabl2"/>
              <w:rPr>
                <w:color w:val="901D24"/>
              </w:rPr>
            </w:pPr>
            <w:r>
              <w:rPr>
                <w:color w:val="901D24"/>
              </w:rPr>
              <w:t>roselyne@zen-fr.com</w:t>
            </w:r>
          </w:p>
          <w:p w14:paraId="27C988DE" w14:textId="77777777" w:rsidR="00F57323" w:rsidRDefault="009A3107" w:rsidP="00CC27A1">
            <w:pPr>
              <w:pStyle w:val="tabl2"/>
              <w:rPr>
                <w:color w:val="901D24"/>
              </w:rPr>
            </w:pPr>
            <w:r>
              <w:rPr>
                <w:color w:val="901D24"/>
              </w:rPr>
              <w:t>02.53.35.70.22</w:t>
            </w:r>
          </w:p>
        </w:tc>
      </w:tr>
    </w:tbl>
    <w:tbl>
      <w:tblPr>
        <w:tblStyle w:val="Date1"/>
        <w:tblW w:w="0" w:type="auto"/>
        <w:tblLook w:val="04A0" w:firstRow="1" w:lastRow="0" w:firstColumn="1" w:lastColumn="0" w:noHBand="0" w:noVBand="1"/>
      </w:tblPr>
      <w:tblGrid>
        <w:gridCol w:w="10466"/>
      </w:tblGrid>
      <w:tr w:rsidR="00F57323" w14:paraId="0A3C055B" w14:textId="77777777" w:rsidTr="0051732A">
        <w:tc>
          <w:tcPr>
            <w:tcW w:w="10466" w:type="dxa"/>
          </w:tcPr>
          <w:p w14:paraId="4F299B6A" w14:textId="77777777" w:rsidR="00F57323" w:rsidRDefault="00144482" w:rsidP="009A3107">
            <w:pPr>
              <w:pStyle w:val="titre1Zen"/>
              <w:ind w:left="-105"/>
            </w:pPr>
            <w:r>
              <w:rPr>
                <w:noProof/>
              </w:rPr>
              <w:drawing>
                <wp:inline distT="0" distB="0" distL="0" distR="0" wp14:anchorId="7F665CDE" wp14:editId="1505BD71">
                  <wp:extent cx="6645910" cy="4984433"/>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984433"/>
                          </a:xfrm>
                          <a:prstGeom prst="rect">
                            <a:avLst/>
                          </a:prstGeom>
                        </pic:spPr>
                      </pic:pic>
                    </a:graphicData>
                  </a:graphic>
                </wp:inline>
              </w:drawing>
            </w:r>
          </w:p>
        </w:tc>
      </w:tr>
    </w:tbl>
    <w:p w14:paraId="3BA6315A" w14:textId="77777777" w:rsidR="00F57323" w:rsidRDefault="00F57323" w:rsidP="006A75C8">
      <w:pPr>
        <w:pStyle w:val="devis6"/>
        <w:numPr>
          <w:ilvl w:val="0"/>
          <w:numId w:val="0"/>
        </w:numPr>
        <w:ind w:right="-24"/>
        <w:rPr>
          <w:rFonts w:ascii="FontAwesome" w:hAnsi="FontAwesome"/>
          <w:sz w:val="2"/>
          <w:szCs w:val="2"/>
        </w:rPr>
      </w:pPr>
    </w:p>
    <w:p w14:paraId="71C0137F" w14:textId="77777777" w:rsidR="00F57323" w:rsidRDefault="00F57323" w:rsidP="003672FC">
      <w:pPr>
        <w:pStyle w:val="titre1Zen"/>
      </w:pPr>
    </w:p>
    <w:p w14:paraId="70B8EC1D" w14:textId="77777777" w:rsidR="00F57323" w:rsidRDefault="003672FC" w:rsidP="003672FC">
      <w:pPr>
        <w:pStyle w:val="titre1Zen"/>
      </w:pPr>
      <w:r>
        <w:t xml:space="preserve"> Esprit d'Orient</w:t>
      </w:r>
    </w:p>
    <w:p w14:paraId="014713D8" w14:textId="56105237" w:rsidR="00F57323" w:rsidRDefault="00396231" w:rsidP="003672FC">
      <w:pPr>
        <w:pStyle w:val="titre1Zen"/>
      </w:pPr>
      <w:r>
        <w:t>0</w:t>
      </w:r>
      <w:r w:rsidR="00997001">
        <w:t xml:space="preserve">7 JOURS / </w:t>
      </w:r>
      <w:r>
        <w:t>0</w:t>
      </w:r>
      <w:r w:rsidR="00997001">
        <w:t>5 NUITS</w:t>
      </w:r>
    </w:p>
    <w:p w14:paraId="1ED0E9F6" w14:textId="77777777" w:rsidR="00F57323" w:rsidRDefault="00F57323" w:rsidP="003672FC">
      <w:pPr>
        <w:pStyle w:val="titre1Zen"/>
      </w:pPr>
    </w:p>
    <w:p w14:paraId="4FAC4774" w14:textId="77777777" w:rsidR="00F57323" w:rsidRDefault="00CF62A0" w:rsidP="00845A3A">
      <w:pPr>
        <w:pStyle w:val="Corps1Zen"/>
        <w:rPr>
          <w:rFonts w:ascii="Bradley Hand ITC" w:hAnsi="Bradley Hand ITC"/>
          <w:caps/>
          <w:color w:val="FFFFFF" w:themeColor="background1"/>
          <w:sz w:val="40"/>
          <w:szCs w:val="36"/>
        </w:rPr>
      </w:pPr>
      <w:r>
        <w:t>Les Emirats Arabes Unis sont une fédération de 7 émirats, fondée en 1971 et situés sur la côte orientale de la péninsule arabique, à l’entrée du Golfe arabo-persique. Vous pourrez découvrir ses somptueux gratte-ciel à quelques centaines de mètre du désert et des chameaux, ou encore arriver dans l’aéroport de Dubaï ultramoderne, climatisé, alors qu’il fait plus de 50°, ou mieux encore, pouvoir jouer au golf, grâce à des infrastructures hors du commun, à proximité du désert…Absolument surréaliste !</w:t>
      </w:r>
      <w:r>
        <w:br w:type="page"/>
      </w:r>
    </w:p>
    <w:p w14:paraId="1F3DFE41" w14:textId="77777777" w:rsidR="00F57323" w:rsidRDefault="00E022E2" w:rsidP="00E022E2">
      <w:pPr>
        <w:pStyle w:val="TitretapesZen"/>
      </w:pPr>
      <w:r>
        <w:lastRenderedPageBreak/>
        <w:t>LES ETAPES</w:t>
      </w:r>
    </w:p>
    <w:p w14:paraId="284FBBF6" w14:textId="77777777" w:rsidR="00F57323" w:rsidRDefault="00F57323" w:rsidP="00C52590">
      <w:pPr>
        <w:pStyle w:val="Corps1Zen"/>
        <w:rPr>
          <w:caps/>
        </w:rPr>
      </w:pPr>
    </w:p>
    <w:p w14:paraId="15EA96A0" w14:textId="77777777" w:rsidR="00F57323"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Dubaï</w:t>
      </w:r>
    </w:p>
    <w:p w14:paraId="63A12BD3" w14:textId="77777777" w:rsidR="00F57323" w:rsidRDefault="00F57323" w:rsidP="00C52590">
      <w:pPr>
        <w:pStyle w:val="dateetapes1"/>
        <w:spacing w:after="0"/>
        <w:rPr>
          <w:b/>
          <w:caps/>
        </w:rPr>
      </w:pPr>
    </w:p>
    <w:p w14:paraId="391B243B" w14:textId="77777777" w:rsidR="00F57323" w:rsidRDefault="00C52590" w:rsidP="00C52590">
      <w:pPr>
        <w:pStyle w:val="dateetapes1"/>
        <w:spacing w:after="0"/>
        <w:rPr>
          <w:b/>
          <w:caps/>
        </w:rPr>
      </w:pPr>
      <w:r>
        <w:rPr>
          <w:b/>
          <w:caps/>
        </w:rPr>
        <w:t>Jour 02 : DUBAÏ</w:t>
      </w:r>
    </w:p>
    <w:p w14:paraId="6149B875" w14:textId="77777777" w:rsidR="00F57323" w:rsidRDefault="00F57323" w:rsidP="00C52590">
      <w:pPr>
        <w:pStyle w:val="dateetapes1"/>
        <w:spacing w:after="0"/>
        <w:rPr>
          <w:b/>
          <w:caps/>
        </w:rPr>
      </w:pPr>
    </w:p>
    <w:p w14:paraId="64365637" w14:textId="77777777" w:rsidR="00F57323" w:rsidRDefault="00C52590" w:rsidP="00C52590">
      <w:pPr>
        <w:pStyle w:val="dateetapes1"/>
        <w:spacing w:after="0"/>
        <w:rPr>
          <w:b/>
          <w:caps/>
        </w:rPr>
      </w:pPr>
      <w:r>
        <w:rPr>
          <w:b/>
          <w:caps/>
        </w:rPr>
        <w:t>Jour 03 : Dubaï et Désert</w:t>
      </w:r>
    </w:p>
    <w:p w14:paraId="13966389" w14:textId="77777777" w:rsidR="00F57323" w:rsidRDefault="00F57323" w:rsidP="00C52590">
      <w:pPr>
        <w:pStyle w:val="dateetapes1"/>
        <w:spacing w:after="0"/>
        <w:rPr>
          <w:b/>
          <w:caps/>
        </w:rPr>
      </w:pPr>
    </w:p>
    <w:p w14:paraId="0B75334C" w14:textId="77777777" w:rsidR="00F57323" w:rsidRDefault="00C52590" w:rsidP="00C52590">
      <w:pPr>
        <w:pStyle w:val="dateetapes1"/>
        <w:spacing w:after="0"/>
        <w:rPr>
          <w:b/>
          <w:caps/>
        </w:rPr>
      </w:pPr>
      <w:r>
        <w:rPr>
          <w:b/>
          <w:caps/>
        </w:rPr>
        <w:t>Jour 04 : DUBAÏ / ABU DHABI</w:t>
      </w:r>
    </w:p>
    <w:p w14:paraId="2A3DAAC0" w14:textId="77777777" w:rsidR="00F57323" w:rsidRDefault="00F57323" w:rsidP="00C52590">
      <w:pPr>
        <w:pStyle w:val="dateetapes1"/>
        <w:spacing w:after="0"/>
        <w:rPr>
          <w:b/>
          <w:caps/>
        </w:rPr>
      </w:pPr>
    </w:p>
    <w:p w14:paraId="1ACC4DD0" w14:textId="77777777" w:rsidR="00F57323" w:rsidRDefault="00C52590" w:rsidP="00C52590">
      <w:pPr>
        <w:pStyle w:val="dateetapes1"/>
        <w:spacing w:after="0"/>
        <w:rPr>
          <w:b/>
          <w:caps/>
        </w:rPr>
      </w:pPr>
      <w:r>
        <w:rPr>
          <w:b/>
          <w:caps/>
        </w:rPr>
        <w:t>Jour 05 : Abu Dhabi</w:t>
      </w:r>
    </w:p>
    <w:p w14:paraId="2AD1D1AC" w14:textId="77777777" w:rsidR="00F57323" w:rsidRDefault="00F57323" w:rsidP="00C52590">
      <w:pPr>
        <w:pStyle w:val="dateetapes1"/>
        <w:spacing w:after="0"/>
        <w:rPr>
          <w:b/>
          <w:caps/>
        </w:rPr>
      </w:pPr>
    </w:p>
    <w:p w14:paraId="4E65744C" w14:textId="77777777" w:rsidR="00F57323" w:rsidRDefault="00C52590" w:rsidP="00C52590">
      <w:pPr>
        <w:pStyle w:val="dateetapes1"/>
        <w:spacing w:after="0"/>
        <w:rPr>
          <w:b/>
          <w:caps/>
        </w:rPr>
      </w:pPr>
      <w:r>
        <w:rPr>
          <w:b/>
          <w:caps/>
        </w:rPr>
        <w:t xml:space="preserve">Jour 06 : Abu Dhabi / Dubaï </w:t>
      </w:r>
      <w:r>
        <w:rPr>
          <w:rFonts w:ascii="Segoe UI Emoji" w:hAnsi="Segoe UI Emoji"/>
        </w:rPr>
        <w:t>✈️</w:t>
      </w:r>
      <w:r>
        <w:rPr>
          <w:b/>
          <w:caps/>
        </w:rPr>
        <w:t xml:space="preserve"> Paris</w:t>
      </w:r>
    </w:p>
    <w:p w14:paraId="252B6605" w14:textId="77777777" w:rsidR="00F57323" w:rsidRDefault="00F57323" w:rsidP="00C52590">
      <w:pPr>
        <w:pStyle w:val="dateetapes1"/>
        <w:spacing w:after="0"/>
        <w:rPr>
          <w:b/>
          <w:caps/>
        </w:rPr>
      </w:pPr>
    </w:p>
    <w:p w14:paraId="0CF5A290" w14:textId="77777777" w:rsidR="00F57323" w:rsidRDefault="00C52590" w:rsidP="00C52590">
      <w:pPr>
        <w:pStyle w:val="dateetapes1"/>
        <w:spacing w:after="0"/>
        <w:rPr>
          <w:b/>
          <w:caps/>
        </w:rPr>
      </w:pPr>
      <w:r>
        <w:rPr>
          <w:b/>
          <w:caps/>
        </w:rPr>
        <w:t>Jour 07 : Paris</w:t>
      </w:r>
    </w:p>
    <w:p w14:paraId="466A327F" w14:textId="77777777" w:rsidR="00F57323" w:rsidRDefault="00F57323" w:rsidP="00C52590">
      <w:pPr>
        <w:pStyle w:val="dateetapes1"/>
        <w:spacing w:after="0"/>
        <w:rPr>
          <w:b/>
          <w:caps/>
        </w:rPr>
      </w:pPr>
    </w:p>
    <w:p w14:paraId="73201736" w14:textId="77777777" w:rsidR="00F57323" w:rsidRDefault="00F57323" w:rsidP="00C52590">
      <w:pPr>
        <w:pStyle w:val="Corps1AOL"/>
        <w:rPr>
          <w:sz w:val="18"/>
          <w:szCs w:val="18"/>
        </w:rPr>
      </w:pPr>
    </w:p>
    <w:p w14:paraId="31277418" w14:textId="77777777" w:rsidR="00F57323"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18415738" wp14:editId="1DBBB78B">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519D91C3" w14:textId="77777777" w:rsidR="00F57323" w:rsidRDefault="00F57323" w:rsidP="00DA7FAE">
      <w:pPr>
        <w:pStyle w:val="Corps1AOL"/>
        <w:rPr>
          <w:sz w:val="18"/>
          <w:szCs w:val="18"/>
        </w:rPr>
      </w:pPr>
    </w:p>
    <w:p w14:paraId="24EDC5E6" w14:textId="77777777" w:rsidR="00F57323" w:rsidRDefault="00DE3C7D" w:rsidP="00F33D72">
      <w:pPr>
        <w:pStyle w:val="Corps1Zen"/>
      </w:pPr>
      <w:r>
        <w:br w:type="page"/>
      </w:r>
    </w:p>
    <w:p w14:paraId="50CDDD26" w14:textId="77777777" w:rsidR="00F57323" w:rsidRDefault="003C5C9F" w:rsidP="003C5C9F">
      <w:pPr>
        <w:pStyle w:val="TitretapesZen"/>
      </w:pPr>
      <w:r>
        <w:lastRenderedPageBreak/>
        <w:t>le programme</w:t>
      </w:r>
    </w:p>
    <w:p w14:paraId="04A9D76C" w14:textId="77777777" w:rsidR="00F57323" w:rsidRDefault="00F57323" w:rsidP="00C52590">
      <w:pPr>
        <w:pStyle w:val="Corps1Zen"/>
      </w:pPr>
    </w:p>
    <w:p w14:paraId="02B9EAD5" w14:textId="77777777" w:rsidR="00F57323" w:rsidRDefault="00C52590" w:rsidP="00C52590">
      <w:pPr>
        <w:pStyle w:val="datesprogramme"/>
        <w:rPr>
          <w:b/>
        </w:rPr>
      </w:pPr>
      <w:r>
        <w:rPr>
          <w:b/>
        </w:rPr>
        <w:t xml:space="preserve">Jour 01 : Paris </w:t>
      </w:r>
      <w:r>
        <w:rPr>
          <w:rFonts w:ascii="Segoe UI Emoji" w:hAnsi="Segoe UI Emoji"/>
        </w:rPr>
        <w:t>✈️</w:t>
      </w:r>
      <w:r>
        <w:rPr>
          <w:b/>
        </w:rPr>
        <w:t xml:space="preserve"> Dubaï</w:t>
      </w:r>
    </w:p>
    <w:p w14:paraId="3172A161" w14:textId="77777777" w:rsidR="00F57323" w:rsidRDefault="00F5732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57323" w14:paraId="17E88410" w14:textId="77777777" w:rsidTr="00F5732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5A5E255" w14:textId="77777777" w:rsidR="00F57323" w:rsidRDefault="00C52590" w:rsidP="00AB5000">
            <w:pPr>
              <w:pStyle w:val="Corps1Zen"/>
              <w:spacing w:after="120"/>
              <w:ind w:left="-105"/>
              <w:rPr>
                <w:caps w:val="0"/>
              </w:rPr>
            </w:pPr>
            <w:r>
              <w:rPr>
                <w:caps w:val="0"/>
              </w:rPr>
              <w:t>Rendez-vous des participants à l’aéroport de PARIS.</w:t>
            </w:r>
          </w:p>
        </w:tc>
      </w:tr>
      <w:tr w:rsidR="00F57323" w14:paraId="1B589E83"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4E1F2198" w14:textId="77777777" w:rsidR="00F57323" w:rsidRDefault="00C52590" w:rsidP="00AB5000">
            <w:pPr>
              <w:pStyle w:val="Corps1Zen"/>
              <w:spacing w:after="120"/>
              <w:ind w:left="-105"/>
              <w:rPr>
                <w:caps w:val="0"/>
              </w:rPr>
            </w:pPr>
            <w:r>
              <w:rPr>
                <w:caps w:val="0"/>
              </w:rPr>
              <w:t>Envol à destination de Dubaï à bord du vol de la compagnie Emirates (vol direct).</w:t>
            </w:r>
          </w:p>
        </w:tc>
      </w:tr>
      <w:tr w:rsidR="00F57323" w14:paraId="08F13500"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C5B659" w14:textId="77777777" w:rsidR="00F57323" w:rsidRDefault="00C52590" w:rsidP="00AB5000">
            <w:pPr>
              <w:pStyle w:val="Corps1Zen"/>
              <w:spacing w:after="120"/>
              <w:ind w:left="-105"/>
              <w:rPr>
                <w:caps w:val="0"/>
              </w:rPr>
            </w:pPr>
            <w:r>
              <w:rPr>
                <w:caps w:val="0"/>
              </w:rPr>
              <w:t xml:space="preserve">Toutes prestations à bord. </w:t>
            </w:r>
          </w:p>
        </w:tc>
      </w:tr>
      <w:tr w:rsidR="00F57323" w14:paraId="746A6E28"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288AEB1D" w14:textId="77777777" w:rsidR="00F57323" w:rsidRDefault="00C52590" w:rsidP="00AB5000">
            <w:pPr>
              <w:pStyle w:val="Corps1Zen"/>
              <w:spacing w:after="120"/>
              <w:ind w:left="-105"/>
              <w:rPr>
                <w:caps w:val="0"/>
              </w:rPr>
            </w:pPr>
            <w:r>
              <w:rPr>
                <w:caps w:val="0"/>
              </w:rPr>
              <w:t>Formalités de douanes et récupération des bagages.</w:t>
            </w:r>
          </w:p>
        </w:tc>
      </w:tr>
      <w:tr w:rsidR="00F57323" w14:paraId="4C2E28A3"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10DE55" w14:textId="77777777" w:rsidR="00F57323" w:rsidRDefault="00C52590" w:rsidP="00AB5000">
            <w:pPr>
              <w:pStyle w:val="Corps1Zen"/>
              <w:spacing w:after="120"/>
              <w:ind w:left="-105"/>
              <w:rPr>
                <w:caps w:val="0"/>
              </w:rPr>
            </w:pPr>
            <w:r>
              <w:rPr>
                <w:caps w:val="0"/>
              </w:rPr>
              <w:t>Accueil à Dubaï par notre représentant local francophone et transfert privatif de l’aéroport à l’hôtel.</w:t>
            </w:r>
          </w:p>
        </w:tc>
      </w:tr>
      <w:tr w:rsidR="00F57323" w14:paraId="3C8736A5"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21D9D32D" w14:textId="77777777" w:rsidR="00F57323" w:rsidRDefault="00C52590" w:rsidP="00AB5000">
            <w:pPr>
              <w:pStyle w:val="Corps1Zen"/>
              <w:spacing w:after="120"/>
              <w:ind w:left="-105"/>
              <w:rPr>
                <w:caps w:val="0"/>
              </w:rPr>
            </w:pPr>
            <w:r>
              <w:rPr>
                <w:caps w:val="0"/>
              </w:rPr>
              <w:t xml:space="preserve">Installation à l’hôtel à votre arrivée. </w:t>
            </w:r>
          </w:p>
        </w:tc>
      </w:tr>
      <w:tr w:rsidR="00F57323" w14:paraId="2F207207"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4834DB" w14:textId="77777777" w:rsidR="00F57323" w:rsidRDefault="00C52590" w:rsidP="00AB5000">
            <w:pPr>
              <w:pStyle w:val="Corps1Zen"/>
              <w:spacing w:after="120"/>
              <w:ind w:left="-105"/>
              <w:rPr>
                <w:caps w:val="0"/>
              </w:rPr>
            </w:pPr>
            <w:r>
              <w:rPr>
                <w:caps w:val="0"/>
              </w:rPr>
              <w:t>Nuit à l’hôtel.</w:t>
            </w:r>
          </w:p>
        </w:tc>
      </w:tr>
    </w:tbl>
    <w:p w14:paraId="393893D1" w14:textId="77777777" w:rsidR="006B679E" w:rsidRDefault="006B679E" w:rsidP="00C52590">
      <w:pPr>
        <w:pStyle w:val="Corps1Zen"/>
        <w:sectPr w:rsidR="006B679E" w:rsidSect="004D7AB5">
          <w:footerReference w:type="default" r:id="rId12"/>
          <w:type w:val="continuous"/>
          <w:pgSz w:w="11906" w:h="16838"/>
          <w:pgMar w:top="720" w:right="720" w:bottom="720" w:left="720" w:header="0" w:footer="0" w:gutter="0"/>
          <w:cols w:space="708"/>
          <w:docGrid w:linePitch="360"/>
        </w:sectPr>
      </w:pPr>
    </w:p>
    <w:p w14:paraId="7F8B4CD1" w14:textId="77777777" w:rsidR="00F57323" w:rsidRDefault="00C52590" w:rsidP="00C52590">
      <w:pPr>
        <w:pStyle w:val="datesprogramme"/>
        <w:rPr>
          <w:b/>
        </w:rPr>
      </w:pPr>
      <w:r>
        <w:rPr>
          <w:b/>
        </w:rPr>
        <w:lastRenderedPageBreak/>
        <w:t>Jour 02 : DUBAÏ</w:t>
      </w:r>
    </w:p>
    <w:p w14:paraId="1E0EE91C" w14:textId="77777777" w:rsidR="00F57323" w:rsidRDefault="00F5732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57323" w14:paraId="688D2B1B" w14:textId="77777777" w:rsidTr="00F5732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11A253" w14:textId="77777777" w:rsidR="00F57323" w:rsidRDefault="00C52590" w:rsidP="00AB5000">
            <w:pPr>
              <w:pStyle w:val="Corps1Zen"/>
              <w:spacing w:after="120"/>
              <w:ind w:left="-105"/>
              <w:rPr>
                <w:caps w:val="0"/>
              </w:rPr>
            </w:pPr>
            <w:r>
              <w:rPr>
                <w:caps w:val="0"/>
              </w:rPr>
              <w:t xml:space="preserve">Petit déjeuner à l’hôtel. </w:t>
            </w:r>
          </w:p>
        </w:tc>
      </w:tr>
      <w:tr w:rsidR="00F57323" w14:paraId="5CDBA0EA"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0ABBACAA" w14:textId="77777777" w:rsidR="00F57323" w:rsidRDefault="00C52590" w:rsidP="00AB5000">
            <w:pPr>
              <w:pStyle w:val="Corps1Zen"/>
              <w:spacing w:after="120"/>
              <w:ind w:left="-105"/>
              <w:rPr>
                <w:caps w:val="0"/>
              </w:rPr>
            </w:pPr>
            <w:r>
              <w:rPr>
                <w:caps w:val="0"/>
              </w:rPr>
              <w:t>Rendez-vous avec votre guide francophone dans le hall de l’hôtel.</w:t>
            </w:r>
          </w:p>
        </w:tc>
      </w:tr>
      <w:tr w:rsidR="00F57323" w14:paraId="0979CF20"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B922D2" w14:textId="77777777" w:rsidR="00F57323" w:rsidRDefault="00C52590" w:rsidP="00AB5000">
            <w:pPr>
              <w:pStyle w:val="Corps1Zen"/>
              <w:spacing w:after="120"/>
              <w:ind w:left="-105"/>
              <w:rPr>
                <w:caps w:val="0"/>
              </w:rPr>
            </w:pPr>
            <w:r>
              <w:rPr>
                <w:caps w:val="0"/>
              </w:rPr>
              <w:t xml:space="preserve">Départ pour la découverte du </w:t>
            </w:r>
            <w:r>
              <w:rPr>
                <w:b/>
                <w:caps w:val="0"/>
              </w:rPr>
              <w:t>quartier Downtown</w:t>
            </w:r>
            <w:r>
              <w:rPr>
                <w:caps w:val="0"/>
              </w:rPr>
              <w:t xml:space="preserve">. </w:t>
            </w:r>
          </w:p>
        </w:tc>
      </w:tr>
      <w:tr w:rsidR="00F57323" w14:paraId="5688FA77"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210BA36B" w14:textId="77777777" w:rsidR="00F57323" w:rsidRDefault="00C52590" w:rsidP="00AB5000">
            <w:pPr>
              <w:pStyle w:val="Corps1Zen"/>
              <w:spacing w:after="120"/>
              <w:ind w:left="-105"/>
              <w:rPr>
                <w:caps w:val="0"/>
              </w:rPr>
            </w:pPr>
            <w:r>
              <w:rPr>
                <w:caps w:val="0"/>
              </w:rPr>
              <w:t>Un kilomètre carré qui peut se vanter d’avoir la tour la plus haute du monde, la plus grande fontaine musicale du monde, le plus grand centre commercial du monde, et le plus grand aquarium suspendu du monde : pas étonnant que Downtown soit le centre touristique de Dubaï.</w:t>
            </w:r>
          </w:p>
        </w:tc>
      </w:tr>
      <w:tr w:rsidR="00F57323" w14:paraId="1B8C9E5E"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FFD82B7" w14:textId="5D8A72D8" w:rsidR="00F57323" w:rsidRDefault="00C52590" w:rsidP="00AB5000">
            <w:pPr>
              <w:pStyle w:val="Corps1Zen"/>
              <w:spacing w:after="120"/>
              <w:ind w:left="-105"/>
              <w:rPr>
                <w:caps w:val="0"/>
              </w:rPr>
            </w:pPr>
            <w:r>
              <w:rPr>
                <w:b/>
                <w:caps w:val="0"/>
              </w:rPr>
              <w:t>Commencez par la visite du Burj Khalifa</w:t>
            </w:r>
            <w:r>
              <w:rPr>
                <w:caps w:val="0"/>
              </w:rPr>
              <w:t>. Aucun bâtiment de l’histoire contemporaine n’a suscité autant de curiosité ni autant intrigué que le Burj Khalifa. Une visite</w:t>
            </w:r>
            <w:r w:rsidR="006B679E">
              <w:rPr>
                <w:caps w:val="0"/>
              </w:rPr>
              <w:t xml:space="preserve"> « At</w:t>
            </w:r>
            <w:r>
              <w:rPr>
                <w:caps w:val="0"/>
              </w:rPr>
              <w:t xml:space="preserve"> the </w:t>
            </w:r>
            <w:r w:rsidR="006B679E">
              <w:rPr>
                <w:caps w:val="0"/>
              </w:rPr>
              <w:t>Top »</w:t>
            </w:r>
            <w:r>
              <w:rPr>
                <w:caps w:val="0"/>
              </w:rPr>
              <w:t xml:space="preserve"> répondra à toutes vos questions. Depuis une plate-forme d’observation privilégiée au 124ème étage et au 125ème étage de l’édifice le plus haut du monde, vous ferez l’expérience de l’architecture moderne de cette merveille d’ingénierie, et vous saurez enfin à quoi ressemble le monde de cette hauteur impressionnante.</w:t>
            </w:r>
          </w:p>
        </w:tc>
      </w:tr>
      <w:tr w:rsidR="00F57323" w14:paraId="455BB56A"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7CA44799" w14:textId="77777777" w:rsidR="00F57323" w:rsidRDefault="00C52590" w:rsidP="00AB5000">
            <w:pPr>
              <w:pStyle w:val="Corps1Zen"/>
              <w:spacing w:after="120"/>
              <w:ind w:left="-105"/>
              <w:rPr>
                <w:caps w:val="0"/>
              </w:rPr>
            </w:pPr>
            <w:r>
              <w:rPr>
                <w:caps w:val="0"/>
              </w:rPr>
              <w:t>Etage 125 : Le niveau 125 offre une terrasse spacieuse décorée avec goût en mashrabiya arabe pour une vue imprenable à 360 degrés.</w:t>
            </w:r>
          </w:p>
        </w:tc>
      </w:tr>
      <w:tr w:rsidR="00F57323" w14:paraId="6AE12A59"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4B6EA9" w14:textId="77777777" w:rsidR="00F57323" w:rsidRDefault="00C52590" w:rsidP="00AB5000">
            <w:pPr>
              <w:pStyle w:val="Corps1Zen"/>
              <w:spacing w:after="120"/>
              <w:ind w:left="-105"/>
              <w:rPr>
                <w:caps w:val="0"/>
              </w:rPr>
            </w:pPr>
            <w:r>
              <w:rPr>
                <w:caps w:val="0"/>
              </w:rPr>
              <w:t>Etage 124 : Laissez-vous émerveiller par les ascenseurs à double pont les plus rapides au monde, avec une vitesse de croisière de 10 m/s.</w:t>
            </w:r>
          </w:p>
        </w:tc>
      </w:tr>
      <w:tr w:rsidR="00F57323" w14:paraId="5981CEAB"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5B229A2E" w14:textId="77777777" w:rsidR="00F57323" w:rsidRDefault="00C52590" w:rsidP="00AB5000">
            <w:pPr>
              <w:pStyle w:val="Corps1Zen"/>
              <w:spacing w:after="120"/>
              <w:ind w:left="-105"/>
              <w:rPr>
                <w:caps w:val="0"/>
              </w:rPr>
            </w:pPr>
            <w:r>
              <w:rPr>
                <w:caps w:val="0"/>
              </w:rPr>
              <w:t>Poursuivez avec le</w:t>
            </w:r>
            <w:r>
              <w:rPr>
                <w:b/>
                <w:caps w:val="0"/>
              </w:rPr>
              <w:t xml:space="preserve"> Dubaï Mall,</w:t>
            </w:r>
            <w:r>
              <w:rPr>
                <w:caps w:val="0"/>
              </w:rPr>
              <w:t xml:space="preserve"> le plus grand des centres commerciaux aux Émirats Arabes Unis, situé au pied de Burj Khalifa. Le gigantesque Mall accueille autant de visiteurs chaque année que la tour Eiffel, Times Square et Disney World réunis.</w:t>
            </w:r>
          </w:p>
        </w:tc>
      </w:tr>
      <w:tr w:rsidR="00F57323" w14:paraId="00C58CA2"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3E26EE7" w14:textId="77777777" w:rsidR="00F57323" w:rsidRDefault="00C52590" w:rsidP="00AB5000">
            <w:pPr>
              <w:pStyle w:val="Corps1Zen"/>
              <w:spacing w:after="120"/>
              <w:ind w:left="-105"/>
              <w:rPr>
                <w:caps w:val="0"/>
              </w:rPr>
            </w:pPr>
            <w:r>
              <w:rPr>
                <w:caps w:val="0"/>
              </w:rPr>
              <w:t>Proposant plus de 1 200 boutiques, deux hypermarchés et des centaines de restaurants et lounges, le Dubaï Mall couvre plus d’1 million de m2</w:t>
            </w:r>
          </w:p>
        </w:tc>
      </w:tr>
      <w:tr w:rsidR="00F57323" w14:paraId="59F05F26"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35B0C7DE" w14:textId="77777777" w:rsidR="00F57323" w:rsidRDefault="00C52590" w:rsidP="00AB5000">
            <w:pPr>
              <w:pStyle w:val="Corps1Zen"/>
              <w:spacing w:after="120"/>
              <w:ind w:left="-105"/>
              <w:rPr>
                <w:caps w:val="0"/>
              </w:rPr>
            </w:pPr>
            <w:r>
              <w:rPr>
                <w:caps w:val="0"/>
              </w:rPr>
              <w:t>Pour les amateurs de mode, sachez que plus de 70 boutiques de luxe vous attendent, notamment Bloomingdale’s et les Galeries Lafayette (les premiers au Moyen-Orient).</w:t>
            </w:r>
          </w:p>
        </w:tc>
      </w:tr>
      <w:tr w:rsidR="00F57323" w14:paraId="267E6052"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7F0F64" w14:textId="77777777" w:rsidR="00F57323" w:rsidRDefault="00C52590" w:rsidP="00AB5000">
            <w:pPr>
              <w:pStyle w:val="Corps1Zen"/>
              <w:spacing w:after="120"/>
              <w:ind w:left="-105"/>
              <w:rPr>
                <w:caps w:val="0"/>
              </w:rPr>
            </w:pPr>
            <w:r>
              <w:rPr>
                <w:caps w:val="0"/>
              </w:rPr>
              <w:t>De plus, ne manquez pas la fontaine intérieure (l’un des endroits les plus photographiés du centre commercial), ou bien le Village, dont le toit rétractable s’ouvre en hiver pour offrir aux visiteurs une expérience de shopping en plein air.</w:t>
            </w:r>
          </w:p>
        </w:tc>
      </w:tr>
      <w:tr w:rsidR="00F57323" w14:paraId="54138ED9"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59420054" w14:textId="77777777" w:rsidR="00F57323" w:rsidRDefault="00C52590" w:rsidP="00AB5000">
            <w:pPr>
              <w:pStyle w:val="Corps1Zen"/>
              <w:spacing w:after="120"/>
              <w:ind w:left="-105"/>
              <w:rPr>
                <w:caps w:val="0"/>
              </w:rPr>
            </w:pPr>
            <w:r>
              <w:rPr>
                <w:caps w:val="0"/>
              </w:rPr>
              <w:t xml:space="preserve">Transfert pour le </w:t>
            </w:r>
            <w:r>
              <w:rPr>
                <w:b/>
                <w:caps w:val="0"/>
              </w:rPr>
              <w:t>déjeuner dans un restaurant au cœur de la vieille ville.</w:t>
            </w:r>
          </w:p>
        </w:tc>
      </w:tr>
      <w:tr w:rsidR="00F57323" w14:paraId="1FE24CD3"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5C1019" w14:textId="77777777" w:rsidR="00F57323" w:rsidRDefault="00C52590" w:rsidP="00AB5000">
            <w:pPr>
              <w:pStyle w:val="Corps1Zen"/>
              <w:spacing w:after="120"/>
              <w:ind w:left="-105"/>
              <w:rPr>
                <w:caps w:val="0"/>
              </w:rPr>
            </w:pPr>
            <w:r>
              <w:rPr>
                <w:caps w:val="0"/>
              </w:rPr>
              <w:t xml:space="preserve">Après le déjeuner, explorez le </w:t>
            </w:r>
            <w:r>
              <w:rPr>
                <w:b/>
                <w:caps w:val="0"/>
              </w:rPr>
              <w:t>“Vieux” Dubaï.</w:t>
            </w:r>
            <w:r>
              <w:rPr>
                <w:caps w:val="0"/>
              </w:rPr>
              <w:t xml:space="preserve"> </w:t>
            </w:r>
          </w:p>
        </w:tc>
      </w:tr>
      <w:tr w:rsidR="00F57323" w14:paraId="60FE0D2C"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47AA07E7" w14:textId="77777777" w:rsidR="00F57323" w:rsidRDefault="00C52590" w:rsidP="00AB5000">
            <w:pPr>
              <w:pStyle w:val="Corps1Zen"/>
              <w:spacing w:after="120"/>
              <w:ind w:left="-105"/>
              <w:rPr>
                <w:caps w:val="0"/>
              </w:rPr>
            </w:pPr>
            <w:r>
              <w:rPr>
                <w:caps w:val="0"/>
              </w:rPr>
              <w:t xml:space="preserve">Promenade dans le quartier de </w:t>
            </w:r>
            <w:r>
              <w:rPr>
                <w:b/>
                <w:caps w:val="0"/>
              </w:rPr>
              <w:t>Bastakiya</w:t>
            </w:r>
            <w:r>
              <w:rPr>
                <w:caps w:val="0"/>
              </w:rPr>
              <w:t xml:space="preserve">, le plus vieux quartier de la ville dans lequel se regroupe un ensemble de </w:t>
            </w:r>
            <w:r>
              <w:rPr>
                <w:b/>
                <w:caps w:val="0"/>
              </w:rPr>
              <w:t>maisons traditionnelles.</w:t>
            </w:r>
            <w:r>
              <w:rPr>
                <w:caps w:val="0"/>
              </w:rPr>
              <w:t xml:space="preserve"> Ces habitations sont un témoignage unique d’une architecture arabe mal connue.</w:t>
            </w:r>
            <w:r>
              <w:rPr>
                <w:b/>
                <w:caps w:val="0"/>
              </w:rPr>
              <w:t xml:space="preserve"> Les maisons sont organisées autour d’une cour centrale avec un patio ombragé et sont surmontées d’une tour.</w:t>
            </w:r>
            <w:r>
              <w:rPr>
                <w:caps w:val="0"/>
              </w:rPr>
              <w:t xml:space="preserve"> Ce sont des tours à vent qui servent à assurer une circulation d’air à l’intérieur de la maison et rafraîchir l’intérieur. On retrouve ce type de maisons dans certaines régions orientales de l’Iran.</w:t>
            </w:r>
          </w:p>
        </w:tc>
      </w:tr>
      <w:tr w:rsidR="00F57323" w14:paraId="3E476FFF"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4C2C2D" w14:textId="77777777" w:rsidR="00F57323" w:rsidRDefault="00C52590" w:rsidP="00AB5000">
            <w:pPr>
              <w:pStyle w:val="Corps1Zen"/>
              <w:spacing w:after="120"/>
              <w:ind w:left="-105"/>
              <w:rPr>
                <w:caps w:val="0"/>
              </w:rPr>
            </w:pPr>
            <w:r>
              <w:rPr>
                <w:b/>
                <w:caps w:val="0"/>
              </w:rPr>
              <w:t>Traversée de la crique en abra, bateau taxi.</w:t>
            </w:r>
            <w:r>
              <w:rPr>
                <w:caps w:val="0"/>
              </w:rPr>
              <w:t xml:space="preserve"> La solution la plus authentique de se rendre d’une rive à l’autre est certainement d’emprunter un abra, petite embarcation pittoresque et pétaradante. Dubaï comme tous les pays arabes, compte d’innombrables souks.</w:t>
            </w:r>
          </w:p>
        </w:tc>
      </w:tr>
      <w:tr w:rsidR="00F57323" w14:paraId="05658D60"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55A06593" w14:textId="77777777" w:rsidR="00F57323" w:rsidRDefault="00C52590" w:rsidP="00AB5000">
            <w:pPr>
              <w:pStyle w:val="Corps1Zen"/>
              <w:spacing w:after="120"/>
              <w:ind w:left="-105"/>
              <w:rPr>
                <w:caps w:val="0"/>
              </w:rPr>
            </w:pPr>
            <w:r>
              <w:rPr>
                <w:b/>
                <w:caps w:val="0"/>
              </w:rPr>
              <w:t>Puis, passage par les souks de l’or et des épices ainsi que le grand souk.</w:t>
            </w:r>
            <w:r>
              <w:rPr>
                <w:caps w:val="0"/>
              </w:rPr>
              <w:t xml:space="preserve"> Ici, tout brille ; les vitrines sont garnies de bijoux allant d’anneaux simples jusqu’aux robes de mariage indiennes, entièrement faites d’or, bien sûr.</w:t>
            </w:r>
          </w:p>
        </w:tc>
      </w:tr>
      <w:tr w:rsidR="00F57323" w14:paraId="61ED42A9"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ED4E9A" w14:textId="77777777" w:rsidR="00F57323" w:rsidRDefault="00C52590" w:rsidP="00AB5000">
            <w:pPr>
              <w:pStyle w:val="Corps1Zen"/>
              <w:spacing w:after="120"/>
              <w:ind w:left="-105"/>
              <w:rPr>
                <w:caps w:val="0"/>
              </w:rPr>
            </w:pPr>
            <w:r>
              <w:rPr>
                <w:caps w:val="0"/>
              </w:rPr>
              <w:t>Pour finir la journée, retour au pied du Burj Khalifa</w:t>
            </w:r>
            <w:r>
              <w:rPr>
                <w:b/>
                <w:caps w:val="0"/>
              </w:rPr>
              <w:t xml:space="preserve"> pour assister au spectacle des Fontaines :</w:t>
            </w:r>
            <w:r>
              <w:rPr>
                <w:caps w:val="0"/>
              </w:rPr>
              <w:t xml:space="preserve"> Une fontaine dansante qui saura vous émerveiller.</w:t>
            </w:r>
          </w:p>
        </w:tc>
      </w:tr>
      <w:tr w:rsidR="00F57323" w14:paraId="6E00F654"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662329A1" w14:textId="77777777" w:rsidR="00F57323" w:rsidRDefault="00C52590" w:rsidP="00AB5000">
            <w:pPr>
              <w:pStyle w:val="Corps1Zen"/>
              <w:spacing w:after="120"/>
              <w:ind w:left="-105"/>
              <w:rPr>
                <w:caps w:val="0"/>
              </w:rPr>
            </w:pPr>
            <w:r>
              <w:rPr>
                <w:caps w:val="0"/>
              </w:rPr>
              <w:t>Admirez le plus grand spectacle de fontaine au monde lors de votre visite du Centre-ville de Dubaï. La Fontaine de Dubaï vous offre une occasion unique de vous immerger dans une expérience aquatique, musicale et lumineuse incroyable, ce spectacle est un véritable chef-d’œuvre visuel. Située au sein du lac du Burj Khalifa de 30 acres, ses jets d’eau puissants ont été stratégiquement disposés. Chaque jet lumineux se balance au rythme de la musique, produisant ce qui est devenu le spectacle le plus populaire de Dubaï. Une fois la fontaine animée, c’est un spectacle fabuleux composé de musique classique et contemporaine qui se joue tous les jours, toutes les 30 minutes à partir de 18h.</w:t>
            </w:r>
          </w:p>
        </w:tc>
      </w:tr>
      <w:tr w:rsidR="00F57323" w14:paraId="5B81E656"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5F6E37C" w14:textId="77777777" w:rsidR="00F57323" w:rsidRDefault="00C52590" w:rsidP="00AB5000">
            <w:pPr>
              <w:pStyle w:val="Corps1Zen"/>
              <w:spacing w:after="120"/>
              <w:ind w:left="-105"/>
              <w:rPr>
                <w:caps w:val="0"/>
              </w:rPr>
            </w:pPr>
            <w:r>
              <w:rPr>
                <w:caps w:val="0"/>
              </w:rPr>
              <w:t xml:space="preserve">Retour à l’hôtel. </w:t>
            </w:r>
          </w:p>
        </w:tc>
      </w:tr>
      <w:tr w:rsidR="00F57323" w14:paraId="1E8E1E73"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216E465D" w14:textId="77777777" w:rsidR="00F57323" w:rsidRDefault="00C52590" w:rsidP="00AB5000">
            <w:pPr>
              <w:pStyle w:val="Corps1Zen"/>
              <w:spacing w:after="120"/>
              <w:ind w:left="-105"/>
              <w:rPr>
                <w:caps w:val="0"/>
              </w:rPr>
            </w:pPr>
            <w:r>
              <w:rPr>
                <w:caps w:val="0"/>
              </w:rPr>
              <w:t>Dîner et nuit à l’hôtel.</w:t>
            </w:r>
          </w:p>
        </w:tc>
      </w:tr>
    </w:tbl>
    <w:p w14:paraId="4D32F240" w14:textId="77777777" w:rsidR="00F57323" w:rsidRDefault="00F57323" w:rsidP="00C52590">
      <w:pPr>
        <w:pStyle w:val="Corps1Zen"/>
      </w:pPr>
    </w:p>
    <w:p w14:paraId="36845E3D" w14:textId="77777777" w:rsidR="00F57323" w:rsidRDefault="00F57323" w:rsidP="001D36D5">
      <w:pPr>
        <w:pStyle w:val="Corps1Zen"/>
        <w:sectPr w:rsidR="00F57323" w:rsidSect="006B679E">
          <w:pgSz w:w="11906" w:h="16838"/>
          <w:pgMar w:top="720" w:right="720" w:bottom="720" w:left="720" w:header="0" w:footer="0" w:gutter="0"/>
          <w:cols w:space="708"/>
          <w:docGrid w:linePitch="360"/>
        </w:sectPr>
      </w:pPr>
    </w:p>
    <w:p w14:paraId="0F200D99" w14:textId="77777777" w:rsidR="00F57323" w:rsidRDefault="001D36D5" w:rsidP="00C41890">
      <w:pPr>
        <w:pStyle w:val="Corps1Zen"/>
        <w:jc w:val="center"/>
      </w:pPr>
      <w:r>
        <w:rPr>
          <w:b/>
          <w:noProof/>
        </w:rPr>
        <w:drawing>
          <wp:inline distT="0" distB="0" distL="0" distR="0" wp14:anchorId="457D0BD0" wp14:editId="693B0CDE">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BB66C57" w14:textId="77777777" w:rsidR="00F57323" w:rsidRDefault="001D36D5" w:rsidP="00C41890">
      <w:pPr>
        <w:pStyle w:val="Corps1Zen"/>
        <w:jc w:val="center"/>
      </w:pPr>
      <w:r>
        <w:rPr>
          <w:b/>
          <w:noProof/>
        </w:rPr>
        <w:drawing>
          <wp:inline distT="0" distB="0" distL="0" distR="0" wp14:anchorId="1969867B" wp14:editId="0058CA65">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0672392" w14:textId="77777777" w:rsidR="00F57323" w:rsidRDefault="00F57323" w:rsidP="001D36D5">
      <w:pPr>
        <w:pStyle w:val="Corps1Zen"/>
        <w:sectPr w:rsidR="00F57323" w:rsidSect="00FF691F">
          <w:type w:val="continuous"/>
          <w:pgSz w:w="11906" w:h="16838"/>
          <w:pgMar w:top="720" w:right="720" w:bottom="720" w:left="720" w:header="0" w:footer="0" w:gutter="0"/>
          <w:cols w:num="2" w:space="708"/>
          <w:docGrid w:linePitch="360"/>
        </w:sectPr>
      </w:pPr>
    </w:p>
    <w:p w14:paraId="0FCC42FA" w14:textId="77777777" w:rsidR="00F57323" w:rsidRDefault="00F57323" w:rsidP="00C52590">
      <w:pPr>
        <w:pStyle w:val="Corps1Zen"/>
      </w:pPr>
    </w:p>
    <w:p w14:paraId="2A32275F" w14:textId="77777777" w:rsidR="00F57323" w:rsidRDefault="00C52590" w:rsidP="00C52590">
      <w:pPr>
        <w:pStyle w:val="datesprogramme"/>
        <w:rPr>
          <w:b/>
        </w:rPr>
      </w:pPr>
      <w:r>
        <w:rPr>
          <w:b/>
        </w:rPr>
        <w:t>Jour 03 : Dubaï et Désert</w:t>
      </w:r>
    </w:p>
    <w:p w14:paraId="611D3258" w14:textId="77777777" w:rsidR="00F57323" w:rsidRDefault="00F5732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57323" w14:paraId="709EB1E6" w14:textId="77777777" w:rsidTr="00F5732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8214D49" w14:textId="77777777" w:rsidR="00F57323" w:rsidRDefault="00C52590" w:rsidP="00AB5000">
            <w:pPr>
              <w:pStyle w:val="Corps1Zen"/>
              <w:spacing w:after="120"/>
              <w:ind w:left="-105"/>
              <w:rPr>
                <w:caps w:val="0"/>
              </w:rPr>
            </w:pPr>
            <w:r>
              <w:rPr>
                <w:caps w:val="0"/>
              </w:rPr>
              <w:t xml:space="preserve">Petit déjeuner à l’hôtel. </w:t>
            </w:r>
          </w:p>
        </w:tc>
      </w:tr>
      <w:tr w:rsidR="00F57323" w14:paraId="28447BA9"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131BB03B" w14:textId="77777777" w:rsidR="00F57323" w:rsidRDefault="00C52590" w:rsidP="00AB5000">
            <w:pPr>
              <w:pStyle w:val="Corps1Zen"/>
              <w:spacing w:after="120"/>
              <w:ind w:left="-105"/>
              <w:rPr>
                <w:caps w:val="0"/>
              </w:rPr>
            </w:pPr>
            <w:r>
              <w:rPr>
                <w:caps w:val="0"/>
              </w:rPr>
              <w:t xml:space="preserve">Rencontre avec votre guide francophone puis direction la </w:t>
            </w:r>
            <w:r>
              <w:rPr>
                <w:b/>
                <w:caps w:val="0"/>
              </w:rPr>
              <w:t>marina de Dubaï</w:t>
            </w:r>
            <w:r>
              <w:rPr>
                <w:caps w:val="0"/>
              </w:rPr>
              <w:t xml:space="preserve">. </w:t>
            </w:r>
            <w:r>
              <w:rPr>
                <w:b/>
                <w:caps w:val="0"/>
              </w:rPr>
              <w:t xml:space="preserve"> Dubaï Marina</w:t>
            </w:r>
            <w:r>
              <w:rPr>
                <w:caps w:val="0"/>
              </w:rPr>
              <w:t xml:space="preserve"> est le nom d’un quartier situé au cœur de ce qu’il convient d’appeler le Nouveau Dubaï. Il se trouve en front de mer, à proximité de Palm Jumeirah. La Dubaï Marina est la plus grande marina du monde, et peut accueillir 120 000 habitants. Ce lieu est particulièrement plaisant, avec son canal serpentant entre les gratte-ciels et ses luxueux yachts. C’est l’un des quartiers les plus animés de la ville.</w:t>
            </w:r>
          </w:p>
        </w:tc>
      </w:tr>
      <w:tr w:rsidR="00F57323" w14:paraId="11EE35BA"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48CD05" w14:textId="77777777" w:rsidR="00F57323" w:rsidRDefault="00C52590" w:rsidP="00AB5000">
            <w:pPr>
              <w:pStyle w:val="Corps1Zen"/>
              <w:spacing w:after="120"/>
              <w:ind w:left="-105"/>
              <w:rPr>
                <w:caps w:val="0"/>
              </w:rPr>
            </w:pPr>
            <w:r>
              <w:rPr>
                <w:caps w:val="0"/>
              </w:rPr>
              <w:t xml:space="preserve">Continuation avec la </w:t>
            </w:r>
            <w:r>
              <w:rPr>
                <w:b/>
                <w:caps w:val="0"/>
              </w:rPr>
              <w:t>Palm Jumeirah</w:t>
            </w:r>
            <w:r>
              <w:rPr>
                <w:caps w:val="0"/>
              </w:rPr>
              <w:t>, la plus grande île artificielle du monde.</w:t>
            </w:r>
          </w:p>
        </w:tc>
      </w:tr>
      <w:tr w:rsidR="00F57323" w14:paraId="7998CF9B"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7A8FCC2D" w14:textId="77777777" w:rsidR="00F57323" w:rsidRDefault="00C52590" w:rsidP="00AB5000">
            <w:pPr>
              <w:pStyle w:val="Corps1Zen"/>
              <w:spacing w:after="120"/>
              <w:ind w:left="-105"/>
              <w:rPr>
                <w:caps w:val="0"/>
              </w:rPr>
            </w:pPr>
            <w:r>
              <w:rPr>
                <w:caps w:val="0"/>
              </w:rPr>
              <w:t xml:space="preserve">Vous monterez à bord du </w:t>
            </w:r>
            <w:r>
              <w:rPr>
                <w:b/>
                <w:caps w:val="0"/>
              </w:rPr>
              <w:t>Palm Monorail</w:t>
            </w:r>
            <w:r>
              <w:rPr>
                <w:caps w:val="0"/>
              </w:rPr>
              <w:t>, un tram qui dessert l’Atlantis installé à l’extrémité de l’archipel. La palme Jumeirah a la forme d’un palmier constituée d’un tronc et seize palmes entourés d’un croissant de 11 kilomètres de long qui délimite un lagon. L’archipel fait environ cinq kilomètres de diamètre. Ce fut le premier développement en mer de son genre, et il a été initialement présenté comme la huitième merveille du monde. Le site le plus emblématique de l’île est le complexe colossal Atlantis The Palm, avec son parc aquatique, sa plage privée et sa Baie des dauphins.</w:t>
            </w:r>
          </w:p>
        </w:tc>
      </w:tr>
      <w:tr w:rsidR="00F57323" w14:paraId="143FBA7E"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6177D9" w14:textId="77777777" w:rsidR="00F57323" w:rsidRDefault="00C52590" w:rsidP="00AB5000">
            <w:pPr>
              <w:pStyle w:val="Corps1Zen"/>
              <w:spacing w:after="120"/>
              <w:ind w:left="-105"/>
              <w:rPr>
                <w:caps w:val="0"/>
              </w:rPr>
            </w:pPr>
            <w:r>
              <w:rPr>
                <w:b/>
                <w:caps w:val="0"/>
              </w:rPr>
              <w:t xml:space="preserve">Déjeuner dans un restaurant local. </w:t>
            </w:r>
          </w:p>
        </w:tc>
      </w:tr>
      <w:tr w:rsidR="00F57323" w14:paraId="60083CE6"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6BE23496" w14:textId="77777777" w:rsidR="00F57323" w:rsidRDefault="00C52590" w:rsidP="00AB5000">
            <w:pPr>
              <w:pStyle w:val="Corps1Zen"/>
              <w:spacing w:after="120"/>
              <w:ind w:left="-105"/>
              <w:rPr>
                <w:caps w:val="0"/>
              </w:rPr>
            </w:pPr>
            <w:r>
              <w:rPr>
                <w:caps w:val="0"/>
              </w:rPr>
              <w:t xml:space="preserve">Vers 15h00, partez en </w:t>
            </w:r>
            <w:r>
              <w:rPr>
                <w:b/>
                <w:caps w:val="0"/>
              </w:rPr>
              <w:t>excursion en 4×4 pour vivre une aventure inoubliable dans le désert de Dubaï</w:t>
            </w:r>
            <w:r>
              <w:rPr>
                <w:caps w:val="0"/>
              </w:rPr>
              <w:t>. Vivez le frisson d’une vie avec un tour de montagnes russes sur les dunes. Notre safari vous donne l’occasion de voir les dunes doré d’Arabie dans des véhicules à 4 roues.</w:t>
            </w:r>
          </w:p>
        </w:tc>
      </w:tr>
      <w:tr w:rsidR="00F57323" w14:paraId="4511C3F1"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7153EAA" w14:textId="050B9357" w:rsidR="00F57323" w:rsidRDefault="00C52590" w:rsidP="00AB5000">
            <w:pPr>
              <w:pStyle w:val="Corps1Zen"/>
              <w:spacing w:after="120"/>
              <w:ind w:left="-105"/>
              <w:rPr>
                <w:caps w:val="0"/>
              </w:rPr>
            </w:pPr>
            <w:r>
              <w:rPr>
                <w:caps w:val="0"/>
              </w:rPr>
              <w:t>Vous traverserez différents paysages où wadis, canyons, et dunes</w:t>
            </w:r>
            <w:r w:rsidR="00396231">
              <w:rPr>
                <w:caps w:val="0"/>
              </w:rPr>
              <w:t xml:space="preserve"> </w:t>
            </w:r>
            <w:r>
              <w:rPr>
                <w:caps w:val="0"/>
              </w:rPr>
              <w:t>de sable</w:t>
            </w:r>
            <w:r w:rsidR="00396231">
              <w:rPr>
                <w:caps w:val="0"/>
              </w:rPr>
              <w:t xml:space="preserve"> s</w:t>
            </w:r>
            <w:r>
              <w:rPr>
                <w:caps w:val="0"/>
              </w:rPr>
              <w:t xml:space="preserve">’enchaîneront. Vous expérimenterez des sensations fortes avec vos chauffeurs expérimentés qui vous feront découvrir le “Dune Bashing”. </w:t>
            </w:r>
          </w:p>
        </w:tc>
      </w:tr>
      <w:tr w:rsidR="00F57323" w14:paraId="1727D09B"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5596D9A1" w14:textId="77777777" w:rsidR="00F57323" w:rsidRDefault="00C52590" w:rsidP="00AB5000">
            <w:pPr>
              <w:pStyle w:val="Corps1Zen"/>
              <w:spacing w:after="120"/>
              <w:ind w:left="-105"/>
              <w:rPr>
                <w:caps w:val="0"/>
              </w:rPr>
            </w:pPr>
            <w:r>
              <w:rPr>
                <w:caps w:val="0"/>
              </w:rPr>
              <w:t xml:space="preserve">Pendant le voyage, vous vous arrêterez sur la plus haute dune pour admirer le magnifique coucher de soleil et vous rafraîchir avec une eau minérale. Continuez la route vers un </w:t>
            </w:r>
            <w:r>
              <w:rPr>
                <w:b/>
                <w:caps w:val="0"/>
              </w:rPr>
              <w:t>authentique campement bédouin en plein cœur du désert</w:t>
            </w:r>
            <w:r>
              <w:rPr>
                <w:caps w:val="0"/>
              </w:rPr>
              <w:t xml:space="preserve">, où des motifs au henné, des robes locales, des boissons non alcoolisées, de l’eau, du thé ou du café sont disponibles pour votre plaisir. Faites l’expérience des </w:t>
            </w:r>
            <w:r>
              <w:rPr>
                <w:b/>
                <w:caps w:val="0"/>
              </w:rPr>
              <w:t>promenades à dos de chameau</w:t>
            </w:r>
            <w:r>
              <w:rPr>
                <w:caps w:val="0"/>
              </w:rPr>
              <w:t>.</w:t>
            </w:r>
          </w:p>
        </w:tc>
      </w:tr>
      <w:tr w:rsidR="00F57323" w14:paraId="0E8061F9"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7A78FD" w14:textId="77777777" w:rsidR="00F57323" w:rsidRDefault="00C52590" w:rsidP="00AB5000">
            <w:pPr>
              <w:pStyle w:val="Corps1Zen"/>
              <w:spacing w:after="120"/>
              <w:ind w:left="-105"/>
              <w:rPr>
                <w:caps w:val="0"/>
              </w:rPr>
            </w:pPr>
            <w:r>
              <w:rPr>
                <w:caps w:val="0"/>
              </w:rPr>
              <w:t xml:space="preserve">Ajoutant à l’atmosphère de la nuit, des </w:t>
            </w:r>
            <w:r>
              <w:rPr>
                <w:b/>
                <w:caps w:val="0"/>
              </w:rPr>
              <w:t>danseurs Tanoura</w:t>
            </w:r>
            <w:r>
              <w:rPr>
                <w:caps w:val="0"/>
              </w:rPr>
              <w:t xml:space="preserve"> (s’apparente aux derviches tourneurs)</w:t>
            </w:r>
            <w:r>
              <w:rPr>
                <w:b/>
                <w:caps w:val="0"/>
              </w:rPr>
              <w:t xml:space="preserve"> </w:t>
            </w:r>
            <w:r>
              <w:rPr>
                <w:caps w:val="0"/>
              </w:rPr>
              <w:t xml:space="preserve">exécutent une danse fascinante au rythme de la musique arabe avec un délicieux </w:t>
            </w:r>
            <w:r>
              <w:rPr>
                <w:b/>
                <w:caps w:val="0"/>
              </w:rPr>
              <w:t>dîner buffet barbecue</w:t>
            </w:r>
            <w:r>
              <w:rPr>
                <w:caps w:val="0"/>
              </w:rPr>
              <w:t xml:space="preserve"> servi sous les étoiles (boissons non alcoolisées illimités).</w:t>
            </w:r>
          </w:p>
        </w:tc>
      </w:tr>
      <w:tr w:rsidR="00F57323" w14:paraId="71736B4A"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6E3B3BD6" w14:textId="77777777" w:rsidR="00F57323" w:rsidRDefault="00C52590" w:rsidP="00AB5000">
            <w:pPr>
              <w:pStyle w:val="Corps1Zen"/>
              <w:spacing w:after="120"/>
              <w:ind w:left="-105"/>
              <w:rPr>
                <w:caps w:val="0"/>
              </w:rPr>
            </w:pPr>
            <w:r>
              <w:rPr>
                <w:caps w:val="0"/>
              </w:rPr>
              <w:t>Retour en 4×4 en ville et nuit à l’hôtel.</w:t>
            </w:r>
          </w:p>
        </w:tc>
      </w:tr>
    </w:tbl>
    <w:p w14:paraId="73E7DB1C" w14:textId="77777777" w:rsidR="00F57323" w:rsidRDefault="00F57323" w:rsidP="00C52590">
      <w:pPr>
        <w:pStyle w:val="Corps1Zen"/>
      </w:pPr>
    </w:p>
    <w:p w14:paraId="20CDAA4C" w14:textId="77777777" w:rsidR="00F57323" w:rsidRDefault="00F57323" w:rsidP="001D36D5">
      <w:pPr>
        <w:pStyle w:val="Corps1Zen"/>
        <w:sectPr w:rsidR="00F57323" w:rsidSect="004D7AB5">
          <w:footerReference w:type="default" r:id="rId15"/>
          <w:type w:val="continuous"/>
          <w:pgSz w:w="11906" w:h="16838"/>
          <w:pgMar w:top="720" w:right="720" w:bottom="720" w:left="720" w:header="0" w:footer="0" w:gutter="0"/>
          <w:cols w:space="708"/>
          <w:docGrid w:linePitch="360"/>
        </w:sectPr>
      </w:pPr>
    </w:p>
    <w:p w14:paraId="0D0AF975" w14:textId="77777777" w:rsidR="00F57323" w:rsidRDefault="001D36D5" w:rsidP="00C41890">
      <w:pPr>
        <w:pStyle w:val="Corps1Zen"/>
        <w:jc w:val="center"/>
      </w:pPr>
      <w:r>
        <w:rPr>
          <w:b/>
          <w:noProof/>
        </w:rPr>
        <w:lastRenderedPageBreak/>
        <w:drawing>
          <wp:inline distT="0" distB="0" distL="0" distR="0" wp14:anchorId="69593086" wp14:editId="1DA7687D">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910BACB" w14:textId="77777777" w:rsidR="00F57323" w:rsidRDefault="001D36D5" w:rsidP="00C41890">
      <w:pPr>
        <w:pStyle w:val="Corps1Zen"/>
        <w:jc w:val="center"/>
      </w:pPr>
      <w:r>
        <w:rPr>
          <w:b/>
          <w:noProof/>
        </w:rPr>
        <w:drawing>
          <wp:inline distT="0" distB="0" distL="0" distR="0" wp14:anchorId="3A60432D" wp14:editId="19FDDEEE">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1DAEDEB" w14:textId="77777777" w:rsidR="00F57323" w:rsidRDefault="00F57323" w:rsidP="001D36D5">
      <w:pPr>
        <w:pStyle w:val="Corps1Zen"/>
        <w:sectPr w:rsidR="00F57323" w:rsidSect="00FF691F">
          <w:type w:val="continuous"/>
          <w:pgSz w:w="11906" w:h="16838"/>
          <w:pgMar w:top="720" w:right="720" w:bottom="720" w:left="720" w:header="0" w:footer="0" w:gutter="0"/>
          <w:cols w:num="2" w:space="708"/>
          <w:docGrid w:linePitch="360"/>
        </w:sectPr>
      </w:pPr>
    </w:p>
    <w:p w14:paraId="16E600B4" w14:textId="77777777" w:rsidR="00F57323" w:rsidRDefault="00F57323" w:rsidP="00C52590">
      <w:pPr>
        <w:pStyle w:val="Corps1Zen"/>
      </w:pPr>
    </w:p>
    <w:p w14:paraId="10B5B2F0" w14:textId="77777777" w:rsidR="00F57323" w:rsidRDefault="00C52590" w:rsidP="00C52590">
      <w:pPr>
        <w:pStyle w:val="datesprogramme"/>
        <w:rPr>
          <w:b/>
        </w:rPr>
      </w:pPr>
      <w:r>
        <w:rPr>
          <w:b/>
        </w:rPr>
        <w:t>Jour 04 : DUBAÏ / ABU DHABI</w:t>
      </w:r>
    </w:p>
    <w:p w14:paraId="259E67D9" w14:textId="77777777" w:rsidR="00F57323" w:rsidRDefault="00F5732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57323" w14:paraId="06E66C5D" w14:textId="77777777" w:rsidTr="00F5732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902AE52" w14:textId="77777777" w:rsidR="00F57323" w:rsidRDefault="00C52590" w:rsidP="00AB5000">
            <w:pPr>
              <w:pStyle w:val="Corps1Zen"/>
              <w:spacing w:after="120"/>
              <w:ind w:left="-105"/>
              <w:rPr>
                <w:caps w:val="0"/>
              </w:rPr>
            </w:pPr>
            <w:r>
              <w:rPr>
                <w:caps w:val="0"/>
              </w:rPr>
              <w:t>Petit déjeuner à l’hôtel. un peu de temps libre.</w:t>
            </w:r>
          </w:p>
        </w:tc>
      </w:tr>
      <w:tr w:rsidR="00F57323" w14:paraId="05BF31F4"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50D7E6D4" w14:textId="77777777" w:rsidR="00F57323" w:rsidRDefault="00C52590" w:rsidP="00AB5000">
            <w:pPr>
              <w:pStyle w:val="Corps1Zen"/>
              <w:spacing w:after="120"/>
              <w:ind w:left="-105"/>
              <w:rPr>
                <w:caps w:val="0"/>
              </w:rPr>
            </w:pPr>
            <w:r>
              <w:rPr>
                <w:b/>
                <w:caps w:val="0"/>
              </w:rPr>
              <w:t>Vers 11h, départ pour la découverte d’Abu Dhabi</w:t>
            </w:r>
            <w:r>
              <w:rPr>
                <w:caps w:val="0"/>
              </w:rPr>
              <w:t>, capitale des Emirats Arabes Unis et berceau de la culture, signifiant « Père de la Gazelle » en arabe. La légende raconte qu’une gazelle permit de découvrir une source à l’emplacement d’un ancien village.</w:t>
            </w:r>
          </w:p>
        </w:tc>
      </w:tr>
      <w:tr w:rsidR="00F57323" w14:paraId="06259464"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EC1670" w14:textId="77777777" w:rsidR="00F57323" w:rsidRDefault="00C52590" w:rsidP="00AB5000">
            <w:pPr>
              <w:pStyle w:val="Corps1Zen"/>
              <w:spacing w:after="120"/>
              <w:ind w:left="-105"/>
              <w:rPr>
                <w:caps w:val="0"/>
              </w:rPr>
            </w:pPr>
            <w:r>
              <w:rPr>
                <w:caps w:val="0"/>
              </w:rPr>
              <w:t>Déjeuner dans un restaurant local.</w:t>
            </w:r>
          </w:p>
        </w:tc>
      </w:tr>
      <w:tr w:rsidR="00F57323" w14:paraId="100D3F96"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6ABA81AA" w14:textId="77777777" w:rsidR="00F57323" w:rsidRDefault="00C52590" w:rsidP="00AB5000">
            <w:pPr>
              <w:pStyle w:val="Corps1Zen"/>
              <w:spacing w:after="120"/>
              <w:ind w:left="-105"/>
              <w:rPr>
                <w:caps w:val="0"/>
              </w:rPr>
            </w:pPr>
            <w:r>
              <w:rPr>
                <w:caps w:val="0"/>
              </w:rPr>
              <w:t xml:space="preserve">Vous rejoindrez ensuite pour un tour panoramique </w:t>
            </w:r>
            <w:r>
              <w:rPr>
                <w:b/>
                <w:caps w:val="0"/>
              </w:rPr>
              <w:t>Yas Island</w:t>
            </w:r>
            <w:r>
              <w:rPr>
                <w:caps w:val="0"/>
              </w:rPr>
              <w:t>, île consacrée aux parcs d’attractions, où se trouve le célèbre circuit de Formule 1.</w:t>
            </w:r>
          </w:p>
        </w:tc>
      </w:tr>
      <w:tr w:rsidR="00F57323" w14:paraId="133A6423"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4D1563" w14:textId="77777777" w:rsidR="00F57323" w:rsidRDefault="00C52590" w:rsidP="00AB5000">
            <w:pPr>
              <w:pStyle w:val="Corps1Zen"/>
              <w:spacing w:after="120"/>
              <w:ind w:left="-105"/>
              <w:rPr>
                <w:caps w:val="0"/>
              </w:rPr>
            </w:pPr>
            <w:r>
              <w:rPr>
                <w:caps w:val="0"/>
              </w:rPr>
              <w:t xml:space="preserve">Dernier arrêt à la </w:t>
            </w:r>
            <w:r>
              <w:rPr>
                <w:b/>
                <w:caps w:val="0"/>
              </w:rPr>
              <w:t>grande mosquée Sheikh Zayed</w:t>
            </w:r>
            <w:r>
              <w:rPr>
                <w:caps w:val="0"/>
              </w:rPr>
              <w:t>, l’une des plus grandes mosquées du monde, abritant le plus grand lustre du monde et le plus grand tapis artisanal. Elle ne se présente pas seulement comme un design unique tiré de plusieurs pays musulmans, mais aussi comme la seule mosquée qui capture les interactions uniques entre l’islam et les cultures du monde.</w:t>
            </w:r>
          </w:p>
        </w:tc>
      </w:tr>
      <w:tr w:rsidR="00F57323" w14:paraId="6EEECC68"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42205F24" w14:textId="77777777" w:rsidR="00F57323" w:rsidRDefault="00C52590" w:rsidP="00AB5000">
            <w:pPr>
              <w:pStyle w:val="Corps1Zen"/>
              <w:spacing w:after="120"/>
              <w:ind w:left="-105"/>
              <w:rPr>
                <w:caps w:val="0"/>
              </w:rPr>
            </w:pPr>
            <w:r>
              <w:rPr>
                <w:caps w:val="0"/>
              </w:rPr>
              <w:t xml:space="preserve">Transfert pour rejoindre votre hôtel et installation. </w:t>
            </w:r>
            <w:r>
              <w:rPr>
                <w:b/>
                <w:caps w:val="0"/>
              </w:rPr>
              <w:t xml:space="preserve"> </w:t>
            </w:r>
            <w:r>
              <w:rPr>
                <w:caps w:val="0"/>
              </w:rPr>
              <w:t>Dîner et nuit à l’hôtel.</w:t>
            </w:r>
          </w:p>
        </w:tc>
      </w:tr>
    </w:tbl>
    <w:p w14:paraId="5A2493F0" w14:textId="77777777" w:rsidR="00F57323" w:rsidRDefault="00F57323" w:rsidP="00C52590">
      <w:pPr>
        <w:pStyle w:val="Corps1Zen"/>
      </w:pPr>
    </w:p>
    <w:p w14:paraId="484C363A" w14:textId="77777777" w:rsidR="00F57323" w:rsidRDefault="00F57323" w:rsidP="001D36D5">
      <w:pPr>
        <w:pStyle w:val="Corps1Zen"/>
        <w:sectPr w:rsidR="00F57323" w:rsidSect="004D7AB5">
          <w:footerReference w:type="default" r:id="rId18"/>
          <w:type w:val="continuous"/>
          <w:pgSz w:w="11906" w:h="16838"/>
          <w:pgMar w:top="720" w:right="720" w:bottom="720" w:left="720" w:header="0" w:footer="0" w:gutter="0"/>
          <w:cols w:space="708"/>
          <w:docGrid w:linePitch="360"/>
        </w:sectPr>
      </w:pPr>
    </w:p>
    <w:p w14:paraId="2EC93952" w14:textId="77777777" w:rsidR="00F57323" w:rsidRDefault="001D36D5" w:rsidP="00C41890">
      <w:pPr>
        <w:pStyle w:val="Corps1Zen"/>
        <w:jc w:val="center"/>
      </w:pPr>
      <w:r>
        <w:rPr>
          <w:b/>
          <w:noProof/>
        </w:rPr>
        <w:drawing>
          <wp:inline distT="0" distB="0" distL="0" distR="0" wp14:anchorId="3B5E122C" wp14:editId="22EC074A">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8A8C7FE" w14:textId="77777777" w:rsidR="00F57323" w:rsidRDefault="001D36D5" w:rsidP="00C41890">
      <w:pPr>
        <w:pStyle w:val="Corps1Zen"/>
        <w:jc w:val="center"/>
      </w:pPr>
      <w:r>
        <w:rPr>
          <w:b/>
          <w:noProof/>
        </w:rPr>
        <w:drawing>
          <wp:inline distT="0" distB="0" distL="0" distR="0" wp14:anchorId="53E06B89" wp14:editId="638A55D0">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E0D46DE" w14:textId="77777777" w:rsidR="00F57323" w:rsidRDefault="00F57323" w:rsidP="001D36D5">
      <w:pPr>
        <w:pStyle w:val="Corps1Zen"/>
        <w:sectPr w:rsidR="00F57323" w:rsidSect="00FF691F">
          <w:type w:val="continuous"/>
          <w:pgSz w:w="11906" w:h="16838"/>
          <w:pgMar w:top="720" w:right="720" w:bottom="720" w:left="720" w:header="0" w:footer="0" w:gutter="0"/>
          <w:cols w:num="2" w:space="708"/>
          <w:docGrid w:linePitch="360"/>
        </w:sectPr>
      </w:pPr>
    </w:p>
    <w:p w14:paraId="2364A6A8" w14:textId="77777777" w:rsidR="006B679E" w:rsidRDefault="006B679E" w:rsidP="00C52590">
      <w:pPr>
        <w:pStyle w:val="Corps1Zen"/>
        <w:sectPr w:rsidR="006B679E" w:rsidSect="00D82DDE">
          <w:footerReference w:type="default" r:id="rId21"/>
          <w:type w:val="continuous"/>
          <w:pgSz w:w="11906" w:h="16838"/>
          <w:pgMar w:top="720" w:right="720" w:bottom="720" w:left="720" w:header="0" w:footer="0" w:gutter="0"/>
          <w:cols w:space="708"/>
          <w:docGrid w:linePitch="360"/>
        </w:sectPr>
      </w:pPr>
    </w:p>
    <w:p w14:paraId="573CB1CE" w14:textId="77777777" w:rsidR="00F57323" w:rsidRDefault="00C52590" w:rsidP="00C52590">
      <w:pPr>
        <w:pStyle w:val="datesprogramme"/>
        <w:rPr>
          <w:b/>
        </w:rPr>
      </w:pPr>
      <w:r>
        <w:rPr>
          <w:b/>
        </w:rPr>
        <w:lastRenderedPageBreak/>
        <w:t>Jour 05 : Abu Dhabi</w:t>
      </w:r>
    </w:p>
    <w:p w14:paraId="4E7E0D18" w14:textId="77777777" w:rsidR="00F57323" w:rsidRDefault="00F5732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57323" w14:paraId="4345ADE2" w14:textId="77777777" w:rsidTr="00F5732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4C922B7" w14:textId="77777777" w:rsidR="00F57323" w:rsidRDefault="00C52590" w:rsidP="00AB5000">
            <w:pPr>
              <w:pStyle w:val="Corps1Zen"/>
              <w:spacing w:after="120"/>
              <w:ind w:left="-105"/>
              <w:rPr>
                <w:caps w:val="0"/>
              </w:rPr>
            </w:pPr>
            <w:r>
              <w:rPr>
                <w:caps w:val="0"/>
              </w:rPr>
              <w:t xml:space="preserve">Petit déjeuner à l’hôtel. </w:t>
            </w:r>
            <w:r>
              <w:rPr>
                <w:b/>
                <w:caps w:val="0"/>
              </w:rPr>
              <w:t xml:space="preserve"> </w:t>
            </w:r>
            <w:r>
              <w:rPr>
                <w:caps w:val="0"/>
              </w:rPr>
              <w:t xml:space="preserve">Vous commencerez la journée par la visite de </w:t>
            </w:r>
            <w:r>
              <w:rPr>
                <w:b/>
                <w:caps w:val="0"/>
              </w:rPr>
              <w:t>Qasr Al Hosn, ou le fort de Al Hosn,</w:t>
            </w:r>
            <w:r>
              <w:rPr>
                <w:caps w:val="0"/>
              </w:rPr>
              <w:t xml:space="preserve"> qui est considéré comme l’un des emblèmes historiques de l’émirat d’Abu Dhabi. Il joue un rôle important dans la préservation et la célébration du patrimoine, de la culture et des traditions de l’émirat. Remontant au XVIIIème siècle, sa structure est l’une des plus anciennes de la région. Vous trouverez une exposition permanente au sein du Centre de Qasr Al Hosn. Elle raconte l’histoire d’Abu Dhabi et de son peuple à travers des témoignages oraux fascinants et des photographies historiques.</w:t>
            </w:r>
          </w:p>
        </w:tc>
      </w:tr>
      <w:tr w:rsidR="00F57323" w14:paraId="3DD2D578"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632C840D" w14:textId="0B914D90" w:rsidR="00F57323" w:rsidRDefault="00C52590" w:rsidP="00AB5000">
            <w:pPr>
              <w:pStyle w:val="Corps1Zen"/>
              <w:spacing w:after="120"/>
              <w:ind w:left="-105"/>
              <w:rPr>
                <w:caps w:val="0"/>
              </w:rPr>
            </w:pPr>
            <w:r>
              <w:rPr>
                <w:caps w:val="0"/>
              </w:rPr>
              <w:t xml:space="preserve">Si vous voulez en savoir plus sur le patrimoine et l’histoire d’Abu Dhabi, rendez-vous à la </w:t>
            </w:r>
            <w:r>
              <w:rPr>
                <w:b/>
                <w:caps w:val="0"/>
              </w:rPr>
              <w:t>Maison des Artisans de Qasr al Hosn</w:t>
            </w:r>
            <w:r>
              <w:rPr>
                <w:caps w:val="0"/>
              </w:rPr>
              <w:t xml:space="preserve">. La Maison des artisans est un centre qui promeut la préservation du patrimoine des Émirats Arabes Unis et de l’artisanat créé à partir des ressources naturelles du pays : le désert, les oasis, la côte et la mer. La Maison des Artisans propose des cours, des ateliers éducatifs et d’autres évènements destinés à perpétuer </w:t>
            </w:r>
            <w:r w:rsidR="006B679E">
              <w:rPr>
                <w:caps w:val="0"/>
              </w:rPr>
              <w:t>ce savoir-faire ancestral</w:t>
            </w:r>
            <w:r>
              <w:rPr>
                <w:caps w:val="0"/>
              </w:rPr>
              <w:t>. Les visiteurs peuvent acheter des souvenirs, mais aussi assister à la confection d’objets traditionnels, comme l’al-sadu, le khoos ou le talli.</w:t>
            </w:r>
          </w:p>
        </w:tc>
      </w:tr>
      <w:tr w:rsidR="00F57323" w14:paraId="22A5756F"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C5421E7" w14:textId="77777777" w:rsidR="00F57323" w:rsidRDefault="00C52590" w:rsidP="00AB5000">
            <w:pPr>
              <w:pStyle w:val="Corps1Zen"/>
              <w:spacing w:after="120"/>
              <w:ind w:left="-105"/>
              <w:rPr>
                <w:caps w:val="0"/>
              </w:rPr>
            </w:pPr>
            <w:r>
              <w:rPr>
                <w:caps w:val="0"/>
              </w:rPr>
              <w:t xml:space="preserve">Vous découvrirez aussi </w:t>
            </w:r>
            <w:r>
              <w:rPr>
                <w:b/>
                <w:caps w:val="0"/>
              </w:rPr>
              <w:t>Bait Al Gahwa</w:t>
            </w:r>
            <w:r>
              <w:rPr>
                <w:caps w:val="0"/>
              </w:rPr>
              <w:t xml:space="preserve"> : La tradition de l’hospitalité et de la générosité. Bait Al Gahwa est un espace où prend vie la </w:t>
            </w:r>
            <w:r>
              <w:rPr>
                <w:b/>
                <w:caps w:val="0"/>
              </w:rPr>
              <w:t>cérémonie traditionnelle de préparation du café émirati.</w:t>
            </w:r>
          </w:p>
        </w:tc>
      </w:tr>
      <w:tr w:rsidR="00F57323" w14:paraId="78282C35"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4096E6FC" w14:textId="77777777" w:rsidR="00F57323" w:rsidRDefault="00C52590" w:rsidP="00AB5000">
            <w:pPr>
              <w:pStyle w:val="Corps1Zen"/>
              <w:spacing w:after="120"/>
              <w:ind w:left="-105"/>
              <w:rPr>
                <w:caps w:val="0"/>
              </w:rPr>
            </w:pPr>
            <w:r>
              <w:rPr>
                <w:caps w:val="0"/>
              </w:rPr>
              <w:t>Expérience culturelle impliquant la préparation et la présentation traditionnelles du café arabe, à travers une exploration approfondie, sera présenté chaque étape de la préparation du Gahwa, depuis la torréfaction, le refroidissement, la mouture jusqu’à l’infusion du café. Chaque étape, y compris la phase de service, possède une technique, des outils traditionnels et une étiquette unique aux Émirats Arabes Unis.</w:t>
            </w:r>
          </w:p>
        </w:tc>
      </w:tr>
      <w:tr w:rsidR="00F57323" w14:paraId="604A417A"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34E537" w14:textId="77777777" w:rsidR="00F57323" w:rsidRDefault="00C52590" w:rsidP="00AB5000">
            <w:pPr>
              <w:pStyle w:val="Corps1Zen"/>
              <w:spacing w:after="120"/>
              <w:ind w:left="-105"/>
              <w:rPr>
                <w:caps w:val="0"/>
              </w:rPr>
            </w:pPr>
            <w:r>
              <w:rPr>
                <w:caps w:val="0"/>
              </w:rPr>
              <w:t xml:space="preserve">Puis, continuation vers la </w:t>
            </w:r>
            <w:r>
              <w:rPr>
                <w:b/>
                <w:caps w:val="0"/>
              </w:rPr>
              <w:t>Corniche</w:t>
            </w:r>
            <w:r>
              <w:rPr>
                <w:caps w:val="0"/>
              </w:rPr>
              <w:t xml:space="preserve"> puis le</w:t>
            </w:r>
            <w:r>
              <w:rPr>
                <w:b/>
                <w:caps w:val="0"/>
              </w:rPr>
              <w:t xml:space="preserve"> Marché aux Poissons, </w:t>
            </w:r>
            <w:r>
              <w:rPr>
                <w:caps w:val="0"/>
              </w:rPr>
              <w:t>près du port principal d’Abu Dhabi, pour immortaliser la beauté du lieu et peut-être même y trouver votre déjeuner. Chaque matin, les pêcheurs déchargent leurs prises sur le quai pour une journée riche en marchandage.</w:t>
            </w:r>
          </w:p>
        </w:tc>
      </w:tr>
      <w:tr w:rsidR="00F57323" w14:paraId="7FA43A78"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1BBEBEA3" w14:textId="77777777" w:rsidR="00F57323" w:rsidRDefault="00C52590" w:rsidP="00AB5000">
            <w:pPr>
              <w:pStyle w:val="Corps1Zen"/>
              <w:spacing w:after="120"/>
              <w:ind w:left="-105"/>
              <w:rPr>
                <w:caps w:val="0"/>
              </w:rPr>
            </w:pPr>
            <w:r>
              <w:rPr>
                <w:b/>
                <w:caps w:val="0"/>
              </w:rPr>
              <w:t>Déjeuner authentique au marché aux poissons.</w:t>
            </w:r>
          </w:p>
        </w:tc>
      </w:tr>
      <w:tr w:rsidR="00F57323" w14:paraId="49F3CE22"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6403D4" w14:textId="77777777" w:rsidR="00F57323" w:rsidRDefault="00C52590" w:rsidP="00AB5000">
            <w:pPr>
              <w:pStyle w:val="Corps1Zen"/>
              <w:spacing w:after="120"/>
              <w:ind w:left="-105"/>
              <w:rPr>
                <w:caps w:val="0"/>
              </w:rPr>
            </w:pPr>
            <w:r>
              <w:rPr>
                <w:caps w:val="0"/>
              </w:rPr>
              <w:t>Continuez la journée par la visite du</w:t>
            </w:r>
            <w:r>
              <w:rPr>
                <w:b/>
                <w:caps w:val="0"/>
              </w:rPr>
              <w:t xml:space="preserve"> Palais Présidentiel, Qasr Al Watan. </w:t>
            </w:r>
            <w:r>
              <w:rPr>
                <w:caps w:val="0"/>
              </w:rPr>
              <w:t xml:space="preserve"> Qasr Al Watan est le nouveau point de repère culturel à Abu Dhabi. Il a ouvert ses portes au public dans le but de faire découvrir l’héritage de connaissances et de traditions qui ont permis de renforcer la compréhension culturelle des Émirats Arabes Unis. Plus qu’un palais traditionnel, Qasr Al Watan est un hommage raffiné au patrimoine et à l’art arabes. Il invite les visiteurs à se familiariser avec les traditions et les valeurs qui régissent le pays et à explorer un héritage de connaissances bien préservé.</w:t>
            </w:r>
          </w:p>
        </w:tc>
      </w:tr>
      <w:tr w:rsidR="00F57323" w14:paraId="59F40966"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2937BA55" w14:textId="77777777" w:rsidR="00F57323" w:rsidRDefault="00C52590" w:rsidP="00AB5000">
            <w:pPr>
              <w:pStyle w:val="Corps1Zen"/>
              <w:spacing w:after="120"/>
              <w:ind w:left="-105"/>
              <w:rPr>
                <w:caps w:val="0"/>
              </w:rPr>
            </w:pPr>
            <w:r>
              <w:rPr>
                <w:caps w:val="0"/>
              </w:rPr>
              <w:t xml:space="preserve">Retour à l’hôtel en fin de journée. </w:t>
            </w:r>
          </w:p>
        </w:tc>
      </w:tr>
      <w:tr w:rsidR="00F57323" w14:paraId="22E7770C"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196294" w14:textId="77777777" w:rsidR="00F57323" w:rsidRDefault="00C52590" w:rsidP="00AB5000">
            <w:pPr>
              <w:pStyle w:val="Corps1Zen"/>
              <w:spacing w:after="120"/>
              <w:ind w:left="-105"/>
              <w:rPr>
                <w:caps w:val="0"/>
              </w:rPr>
            </w:pPr>
            <w:r>
              <w:rPr>
                <w:caps w:val="0"/>
              </w:rPr>
              <w:t>Dîner et nuit à l’hôtel.</w:t>
            </w:r>
          </w:p>
        </w:tc>
      </w:tr>
    </w:tbl>
    <w:p w14:paraId="24CED271" w14:textId="77777777" w:rsidR="00F57323" w:rsidRDefault="00F57323" w:rsidP="00C52590">
      <w:pPr>
        <w:pStyle w:val="Corps1Zen"/>
      </w:pPr>
    </w:p>
    <w:p w14:paraId="2D6C03AE" w14:textId="77777777" w:rsidR="00F57323" w:rsidRDefault="001C51E9" w:rsidP="00C41890">
      <w:pPr>
        <w:pStyle w:val="Corps1Zen"/>
        <w:jc w:val="center"/>
      </w:pPr>
      <w:r>
        <w:rPr>
          <w:b/>
          <w:noProof/>
        </w:rPr>
        <w:drawing>
          <wp:inline distT="0" distB="0" distL="0" distR="0" wp14:anchorId="4D0AEDBE" wp14:editId="28202EA6">
            <wp:extent cx="4618792" cy="3081600"/>
            <wp:effectExtent l="0" t="0" r="0" b="5080"/>
            <wp:docPr id="86"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2" cstate="print">
                      <a:extLst>
                        <a:ext uri="{28A0092B-C50C-407E-A947-70E740481C1C}">
                          <a14:useLocalDpi xmlns:a14="http://schemas.microsoft.com/office/drawing/2010/main" val="0"/>
                        </a:ext>
                      </a:extLst>
                    </a:blip>
                    <a:stretch>
                      <a:fillRect/>
                    </a:stretch>
                  </pic:blipFill>
                  <pic:spPr>
                    <a:xfrm>
                      <a:off x="0" y="0"/>
                      <a:ext cx="4618792" cy="3081600"/>
                    </a:xfrm>
                    <a:prstGeom prst="rect">
                      <a:avLst/>
                    </a:prstGeom>
                  </pic:spPr>
                </pic:pic>
              </a:graphicData>
            </a:graphic>
          </wp:inline>
        </w:drawing>
      </w:r>
    </w:p>
    <w:p w14:paraId="23D600C1" w14:textId="77777777" w:rsidR="00F57323" w:rsidRDefault="00F57323" w:rsidP="00C52590">
      <w:pPr>
        <w:pStyle w:val="Corps1Zen"/>
      </w:pPr>
    </w:p>
    <w:p w14:paraId="63E7BE15" w14:textId="77777777" w:rsidR="00F57323" w:rsidRDefault="00C52590" w:rsidP="00C52590">
      <w:pPr>
        <w:pStyle w:val="datesprogramme"/>
        <w:rPr>
          <w:b/>
        </w:rPr>
      </w:pPr>
      <w:r>
        <w:rPr>
          <w:b/>
        </w:rPr>
        <w:lastRenderedPageBreak/>
        <w:t xml:space="preserve">Jour 06 : Abu Dhabi / Dubaï </w:t>
      </w:r>
      <w:r>
        <w:rPr>
          <w:rFonts w:ascii="Segoe UI Emoji" w:hAnsi="Segoe UI Emoji"/>
        </w:rPr>
        <w:t>✈️</w:t>
      </w:r>
      <w:r>
        <w:rPr>
          <w:b/>
        </w:rPr>
        <w:t xml:space="preserve"> Paris</w:t>
      </w:r>
    </w:p>
    <w:p w14:paraId="4C7420E4" w14:textId="77777777" w:rsidR="00F57323" w:rsidRDefault="00F5732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57323" w14:paraId="1A29D414" w14:textId="77777777" w:rsidTr="00F5732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E1EAEEF" w14:textId="77777777" w:rsidR="00F57323" w:rsidRDefault="00C52590" w:rsidP="00AB5000">
            <w:pPr>
              <w:pStyle w:val="Corps1Zen"/>
              <w:spacing w:after="120"/>
              <w:ind w:left="-105"/>
              <w:rPr>
                <w:caps w:val="0"/>
              </w:rPr>
            </w:pPr>
            <w:r>
              <w:rPr>
                <w:caps w:val="0"/>
              </w:rPr>
              <w:t xml:space="preserve">Petit déjeuner à l’hôtel. </w:t>
            </w:r>
          </w:p>
        </w:tc>
      </w:tr>
      <w:tr w:rsidR="00F57323" w14:paraId="5E33F6B8"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51B9C128" w14:textId="77777777" w:rsidR="00F57323" w:rsidRDefault="00C52590" w:rsidP="00AB5000">
            <w:pPr>
              <w:pStyle w:val="Corps1Zen"/>
              <w:spacing w:after="120"/>
              <w:ind w:left="-105"/>
              <w:rPr>
                <w:caps w:val="0"/>
              </w:rPr>
            </w:pPr>
            <w:r>
              <w:rPr>
                <w:caps w:val="0"/>
              </w:rPr>
              <w:t>Restitution des chambres.</w:t>
            </w:r>
          </w:p>
        </w:tc>
      </w:tr>
      <w:tr w:rsidR="00F57323" w14:paraId="569BC97F"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8CCCDC" w14:textId="5C9B6598" w:rsidR="00F57323" w:rsidRDefault="00C52590" w:rsidP="00AB5000">
            <w:pPr>
              <w:pStyle w:val="Corps1Zen"/>
              <w:spacing w:after="120"/>
              <w:ind w:left="-105"/>
              <w:rPr>
                <w:caps w:val="0"/>
              </w:rPr>
            </w:pPr>
            <w:r>
              <w:rPr>
                <w:caps w:val="0"/>
              </w:rPr>
              <w:t xml:space="preserve">Vous commencerez par la visite du </w:t>
            </w:r>
            <w:r w:rsidR="006B679E">
              <w:rPr>
                <w:b/>
                <w:caps w:val="0"/>
              </w:rPr>
              <w:t>musée</w:t>
            </w:r>
            <w:r>
              <w:rPr>
                <w:b/>
                <w:caps w:val="0"/>
              </w:rPr>
              <w:t xml:space="preserve"> du</w:t>
            </w:r>
            <w:r>
              <w:rPr>
                <w:caps w:val="0"/>
              </w:rPr>
              <w:t xml:space="preserve"> </w:t>
            </w:r>
            <w:r>
              <w:rPr>
                <w:b/>
                <w:caps w:val="0"/>
              </w:rPr>
              <w:t>Louvre d’Abu Dhabi</w:t>
            </w:r>
            <w:r>
              <w:rPr>
                <w:caps w:val="0"/>
              </w:rPr>
              <w:t xml:space="preserve"> avec audio-guide (à télécharger sur votre téléphone). Le Louvre Abu Dhabi est un musée universel dans le monde arabe. Son nom même est le reflet d’une alliance entre l’émirat d’Abu Dhabi et la France. Cette initiative sans précédent créé un lien solide et durable entre le musée du Louvre, les principaux musées français, et Abu Dhabi, force dynamique du monde contemporain. Mêlant architecture moderne et inspiration puisée dans les traditions de la région, le projet traduit le désir de créer un musée universel dans lequel toutes les cultures sont réunies. Inspiré de l’architecture traditionnelle arabe, le dôme de 180 mètres de diamètre et reposant sur quatre points d’appui est une structure métallique qui filtrera le soleil pour donner un effet d’une oasis flottante.</w:t>
            </w:r>
          </w:p>
        </w:tc>
      </w:tr>
      <w:tr w:rsidR="00F57323" w14:paraId="2B27FEE6"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318DE21B" w14:textId="0E459AEC" w:rsidR="00F57323" w:rsidRDefault="00C52590" w:rsidP="00AB5000">
            <w:pPr>
              <w:pStyle w:val="Corps1Zen"/>
              <w:spacing w:after="120"/>
              <w:ind w:left="-105"/>
              <w:rPr>
                <w:caps w:val="0"/>
              </w:rPr>
            </w:pPr>
            <w:r>
              <w:rPr>
                <w:caps w:val="0"/>
              </w:rPr>
              <w:t xml:space="preserve">Temps libre au </w:t>
            </w:r>
            <w:r>
              <w:rPr>
                <w:b/>
                <w:caps w:val="0"/>
              </w:rPr>
              <w:t>Madinat Zayed Shopping Centre</w:t>
            </w:r>
            <w:r>
              <w:rPr>
                <w:caps w:val="0"/>
              </w:rPr>
              <w:t xml:space="preserve"> en </w:t>
            </w:r>
            <w:r w:rsidR="006B679E">
              <w:rPr>
                <w:caps w:val="0"/>
              </w:rPr>
              <w:t>centre-ville</w:t>
            </w:r>
            <w:r>
              <w:rPr>
                <w:caps w:val="0"/>
              </w:rPr>
              <w:t>.</w:t>
            </w:r>
          </w:p>
        </w:tc>
      </w:tr>
      <w:tr w:rsidR="00F57323" w14:paraId="6C13B14D"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6A9645" w14:textId="77777777" w:rsidR="00F57323" w:rsidRDefault="00C52590" w:rsidP="00AB5000">
            <w:pPr>
              <w:pStyle w:val="Corps1Zen"/>
              <w:spacing w:after="120"/>
              <w:ind w:left="-105"/>
              <w:rPr>
                <w:caps w:val="0"/>
              </w:rPr>
            </w:pPr>
            <w:r>
              <w:rPr>
                <w:caps w:val="0"/>
              </w:rPr>
              <w:t>Déjeuner dans un restaurant local.</w:t>
            </w:r>
          </w:p>
        </w:tc>
      </w:tr>
      <w:tr w:rsidR="00F57323" w14:paraId="094F65AF"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4A85C7D0" w14:textId="77777777" w:rsidR="00F57323" w:rsidRDefault="00C52590" w:rsidP="00AB5000">
            <w:pPr>
              <w:pStyle w:val="Corps1Zen"/>
              <w:spacing w:after="120"/>
              <w:ind w:left="-105"/>
              <w:rPr>
                <w:caps w:val="0"/>
              </w:rPr>
            </w:pPr>
            <w:r>
              <w:rPr>
                <w:b/>
                <w:caps w:val="0"/>
              </w:rPr>
              <w:t>Après-midi libre</w:t>
            </w:r>
            <w:r>
              <w:rPr>
                <w:caps w:val="0"/>
              </w:rPr>
              <w:t xml:space="preserve"> (sans guide ni chauffeur) </w:t>
            </w:r>
            <w:r>
              <w:rPr>
                <w:b/>
                <w:caps w:val="0"/>
              </w:rPr>
              <w:t xml:space="preserve">pour vos découvertes personnelles. Option : découverte du Teamlab Phenomena d’Abu Dhabi. </w:t>
            </w:r>
            <w:r>
              <w:rPr>
                <w:caps w:val="0"/>
              </w:rPr>
              <w:t xml:space="preserve"> Dîner à l’hôtel.</w:t>
            </w:r>
          </w:p>
        </w:tc>
      </w:tr>
      <w:tr w:rsidR="00F57323" w14:paraId="096D31B2"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5FCAC5C" w14:textId="77777777" w:rsidR="00F57323" w:rsidRDefault="00C52590" w:rsidP="00AB5000">
            <w:pPr>
              <w:pStyle w:val="Corps1Zen"/>
              <w:spacing w:after="120"/>
              <w:ind w:left="-105"/>
              <w:rPr>
                <w:caps w:val="0"/>
              </w:rPr>
            </w:pPr>
            <w:r>
              <w:rPr>
                <w:caps w:val="0"/>
              </w:rPr>
              <w:t>Dans la soirée, transfert vers l’aéroport de Dubaï pour votre vol retour vers la France.</w:t>
            </w:r>
          </w:p>
        </w:tc>
      </w:tr>
      <w:tr w:rsidR="00F57323" w14:paraId="663D5095"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3D183F33" w14:textId="77777777" w:rsidR="00F57323" w:rsidRDefault="00C52590" w:rsidP="00AB5000">
            <w:pPr>
              <w:pStyle w:val="Corps1Zen"/>
              <w:spacing w:after="120"/>
              <w:ind w:left="-105"/>
              <w:rPr>
                <w:caps w:val="0"/>
              </w:rPr>
            </w:pPr>
            <w:r>
              <w:rPr>
                <w:caps w:val="0"/>
              </w:rPr>
              <w:t>Formalités d’enregistrement et d’embarquement.</w:t>
            </w:r>
          </w:p>
        </w:tc>
      </w:tr>
      <w:tr w:rsidR="00F57323" w14:paraId="6A6DBE2B" w14:textId="77777777" w:rsidTr="00F5732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4941CA" w14:textId="77777777" w:rsidR="00F57323" w:rsidRDefault="00C52590" w:rsidP="00AB5000">
            <w:pPr>
              <w:pStyle w:val="Corps1Zen"/>
              <w:spacing w:after="120"/>
              <w:ind w:left="-105"/>
              <w:rPr>
                <w:caps w:val="0"/>
              </w:rPr>
            </w:pPr>
            <w:r>
              <w:rPr>
                <w:b/>
                <w:caps w:val="0"/>
              </w:rPr>
              <w:t>Envol à destination de Paris</w:t>
            </w:r>
            <w:r>
              <w:rPr>
                <w:caps w:val="0"/>
              </w:rPr>
              <w:t xml:space="preserve"> </w:t>
            </w:r>
            <w:r>
              <w:rPr>
                <w:b/>
                <w:caps w:val="0"/>
              </w:rPr>
              <w:t>à bord de la compagnie Emirates (vol direct).</w:t>
            </w:r>
          </w:p>
        </w:tc>
      </w:tr>
      <w:tr w:rsidR="00F57323" w14:paraId="28A12BC9"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0F256505" w14:textId="77777777" w:rsidR="00F57323" w:rsidRDefault="00C52590" w:rsidP="00AB5000">
            <w:pPr>
              <w:pStyle w:val="Corps1Zen"/>
              <w:spacing w:after="120"/>
              <w:ind w:left="-105"/>
              <w:rPr>
                <w:caps w:val="0"/>
              </w:rPr>
            </w:pPr>
            <w:r>
              <w:rPr>
                <w:caps w:val="0"/>
              </w:rPr>
              <w:t xml:space="preserve">Toutes prestations et nuit à bord. </w:t>
            </w:r>
          </w:p>
        </w:tc>
      </w:tr>
    </w:tbl>
    <w:p w14:paraId="4A1995FC" w14:textId="77777777" w:rsidR="00F57323" w:rsidRDefault="00F57323" w:rsidP="00C52590">
      <w:pPr>
        <w:pStyle w:val="Corps1Zen"/>
      </w:pPr>
    </w:p>
    <w:p w14:paraId="529BC7D3" w14:textId="77777777" w:rsidR="00F57323" w:rsidRDefault="001C51E9" w:rsidP="00C41890">
      <w:pPr>
        <w:pStyle w:val="Corps1Zen"/>
        <w:jc w:val="center"/>
      </w:pPr>
      <w:r>
        <w:rPr>
          <w:b/>
          <w:noProof/>
        </w:rPr>
        <w:drawing>
          <wp:inline distT="0" distB="0" distL="0" distR="0" wp14:anchorId="004B0809" wp14:editId="597FE77B">
            <wp:extent cx="4596358" cy="3081600"/>
            <wp:effectExtent l="0" t="0" r="0" b="5080"/>
            <wp:docPr id="87"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3" cstate="print">
                      <a:extLst>
                        <a:ext uri="{28A0092B-C50C-407E-A947-70E740481C1C}">
                          <a14:useLocalDpi xmlns:a14="http://schemas.microsoft.com/office/drawing/2010/main" val="0"/>
                        </a:ext>
                      </a:extLst>
                    </a:blip>
                    <a:stretch>
                      <a:fillRect/>
                    </a:stretch>
                  </pic:blipFill>
                  <pic:spPr>
                    <a:xfrm>
                      <a:off x="0" y="0"/>
                      <a:ext cx="4596358" cy="3081600"/>
                    </a:xfrm>
                    <a:prstGeom prst="rect">
                      <a:avLst/>
                    </a:prstGeom>
                  </pic:spPr>
                </pic:pic>
              </a:graphicData>
            </a:graphic>
          </wp:inline>
        </w:drawing>
      </w:r>
    </w:p>
    <w:p w14:paraId="3D4DDD58" w14:textId="77777777" w:rsidR="00F57323" w:rsidRDefault="00F57323" w:rsidP="00C52590">
      <w:pPr>
        <w:pStyle w:val="Corps1Zen"/>
      </w:pPr>
    </w:p>
    <w:p w14:paraId="6F313DD3" w14:textId="77777777" w:rsidR="00F57323" w:rsidRDefault="00C52590" w:rsidP="00C52590">
      <w:pPr>
        <w:pStyle w:val="datesprogramme"/>
        <w:rPr>
          <w:b/>
        </w:rPr>
      </w:pPr>
      <w:r>
        <w:rPr>
          <w:b/>
        </w:rPr>
        <w:t>Jour 07 : Paris</w:t>
      </w:r>
    </w:p>
    <w:p w14:paraId="4F1DC515" w14:textId="77777777" w:rsidR="00F57323" w:rsidRDefault="00F5732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F57323" w14:paraId="6400989C" w14:textId="77777777" w:rsidTr="00F5732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41E932A" w14:textId="77777777" w:rsidR="00F57323" w:rsidRDefault="00C52590" w:rsidP="00AB5000">
            <w:pPr>
              <w:pStyle w:val="Corps1Zen"/>
              <w:spacing w:after="120"/>
              <w:ind w:left="-105"/>
              <w:rPr>
                <w:caps w:val="0"/>
              </w:rPr>
            </w:pPr>
            <w:r>
              <w:rPr>
                <w:b/>
                <w:caps w:val="0"/>
              </w:rPr>
              <w:t>Arrivée à Paris.</w:t>
            </w:r>
          </w:p>
        </w:tc>
      </w:tr>
      <w:tr w:rsidR="00F57323" w14:paraId="3547153F" w14:textId="77777777" w:rsidTr="00F57323">
        <w:trPr>
          <w:cnfStyle w:val="000000100000" w:firstRow="0" w:lastRow="0" w:firstColumn="0" w:lastColumn="0" w:oddVBand="0" w:evenVBand="0" w:oddHBand="1" w:evenHBand="0" w:firstRowFirstColumn="0" w:firstRowLastColumn="0" w:lastRowFirstColumn="0" w:lastRowLastColumn="0"/>
        </w:trPr>
        <w:tc>
          <w:tcPr>
            <w:tcW w:w="10456" w:type="dxa"/>
          </w:tcPr>
          <w:p w14:paraId="05EB7729" w14:textId="77777777" w:rsidR="00F57323" w:rsidRDefault="00C52590" w:rsidP="00AB5000">
            <w:pPr>
              <w:pStyle w:val="Corps1Zen"/>
              <w:spacing w:after="120"/>
              <w:ind w:left="-105"/>
              <w:rPr>
                <w:caps w:val="0"/>
              </w:rPr>
            </w:pPr>
            <w:r>
              <w:rPr>
                <w:caps w:val="0"/>
              </w:rPr>
              <w:t>*Fin de nos services.*</w:t>
            </w:r>
          </w:p>
        </w:tc>
      </w:tr>
    </w:tbl>
    <w:p w14:paraId="0306D1F4" w14:textId="77777777" w:rsidR="00F57323" w:rsidRDefault="00F57323" w:rsidP="00C52590">
      <w:pPr>
        <w:pStyle w:val="Corps1Zen"/>
      </w:pPr>
    </w:p>
    <w:p w14:paraId="37B13CBB" w14:textId="77777777" w:rsidR="00F57323" w:rsidRDefault="00DE3C7D">
      <w:r>
        <w:br w:type="page"/>
      </w:r>
    </w:p>
    <w:p w14:paraId="2573A987" w14:textId="77777777" w:rsidR="00F57323" w:rsidRDefault="004709EF" w:rsidP="001A15FB">
      <w:pPr>
        <w:pStyle w:val="TitretapesZen"/>
        <w:rPr>
          <w:sz w:val="28"/>
          <w:szCs w:val="28"/>
        </w:rPr>
      </w:pPr>
      <w:r>
        <w:lastRenderedPageBreak/>
        <w:t xml:space="preserve">hôtels NORMES LOCALES </w:t>
      </w:r>
      <w:r>
        <w:rPr>
          <w:sz w:val="28"/>
          <w:szCs w:val="28"/>
        </w:rPr>
        <w:t>(ou similaires)</w:t>
      </w:r>
    </w:p>
    <w:p w14:paraId="613B777C" w14:textId="77777777" w:rsidR="00F57323" w:rsidRDefault="00F57323" w:rsidP="00C52590"/>
    <w:tbl>
      <w:tblPr>
        <w:tblStyle w:val="Style1"/>
        <w:tblW w:w="5000" w:type="pct"/>
        <w:tblLook w:val="0020" w:firstRow="1" w:lastRow="0" w:firstColumn="0" w:lastColumn="0" w:noHBand="0" w:noVBand="0"/>
      </w:tblPr>
      <w:tblGrid>
        <w:gridCol w:w="3764"/>
        <w:gridCol w:w="3346"/>
        <w:gridCol w:w="3346"/>
      </w:tblGrid>
      <w:tr w:rsidR="00F57323" w14:paraId="7911D265" w14:textId="77777777" w:rsidTr="00F57323">
        <w:trPr>
          <w:cnfStyle w:val="100000000000" w:firstRow="1" w:lastRow="0" w:firstColumn="0" w:lastColumn="0" w:oddVBand="0" w:evenVBand="0" w:oddHBand="0" w:evenHBand="0" w:firstRowFirstColumn="0" w:firstRowLastColumn="0" w:lastRowFirstColumn="0" w:lastRowLastColumn="0"/>
        </w:trPr>
        <w:tc>
          <w:tcPr>
            <w:tcW w:w="1800" w:type="pct"/>
          </w:tcPr>
          <w:p w14:paraId="4163A8E9" w14:textId="77777777" w:rsidR="00F57323" w:rsidRDefault="00C52590" w:rsidP="00AB5000">
            <w:r>
              <w:t>VILLE</w:t>
            </w:r>
          </w:p>
        </w:tc>
        <w:tc>
          <w:tcPr>
            <w:tcW w:w="1600" w:type="pct"/>
          </w:tcPr>
          <w:p w14:paraId="2753DCD2" w14:textId="77777777" w:rsidR="00F57323" w:rsidRDefault="00C52590" w:rsidP="00AB5000">
            <w:r>
              <w:t>HOTEL</w:t>
            </w:r>
          </w:p>
        </w:tc>
        <w:tc>
          <w:tcPr>
            <w:tcW w:w="1600" w:type="pct"/>
          </w:tcPr>
          <w:p w14:paraId="574B2686" w14:textId="77777777" w:rsidR="00F57323" w:rsidRDefault="00C52590" w:rsidP="00AB5000">
            <w:r>
              <w:t>TYPE DE CHAMBRE</w:t>
            </w:r>
          </w:p>
        </w:tc>
      </w:tr>
      <w:tr w:rsidR="00F57323" w14:paraId="51CB35CF" w14:textId="77777777" w:rsidTr="00F57323">
        <w:trPr>
          <w:cnfStyle w:val="000000100000" w:firstRow="0" w:lastRow="0" w:firstColumn="0" w:lastColumn="0" w:oddVBand="0" w:evenVBand="0" w:oddHBand="1" w:evenHBand="0" w:firstRowFirstColumn="0" w:firstRowLastColumn="0" w:lastRowFirstColumn="0" w:lastRowLastColumn="0"/>
        </w:trPr>
        <w:tc>
          <w:tcPr>
            <w:tcW w:w="1800" w:type="pct"/>
          </w:tcPr>
          <w:p w14:paraId="3BC1663A" w14:textId="77777777" w:rsidR="00F57323" w:rsidRDefault="00C52590" w:rsidP="00AB5000">
            <w:r>
              <w:t>DUBAI</w:t>
            </w:r>
          </w:p>
        </w:tc>
        <w:tc>
          <w:tcPr>
            <w:tcW w:w="1600" w:type="pct"/>
          </w:tcPr>
          <w:p w14:paraId="057B8A87" w14:textId="77777777" w:rsidR="00F57323" w:rsidRDefault="00C52590" w:rsidP="00AB5000">
            <w:r>
              <w:t>Media Rotana</w:t>
            </w:r>
          </w:p>
        </w:tc>
        <w:tc>
          <w:tcPr>
            <w:tcW w:w="1600" w:type="pct"/>
          </w:tcPr>
          <w:p w14:paraId="6F7E0D25" w14:textId="77777777" w:rsidR="00F57323" w:rsidRDefault="00C52590" w:rsidP="00AB5000">
            <w:r>
              <w:t>Chambre Guest</w:t>
            </w:r>
          </w:p>
        </w:tc>
      </w:tr>
      <w:tr w:rsidR="00F57323" w14:paraId="71EB798B" w14:textId="77777777" w:rsidTr="00F57323">
        <w:trPr>
          <w:cnfStyle w:val="000000010000" w:firstRow="0" w:lastRow="0" w:firstColumn="0" w:lastColumn="0" w:oddVBand="0" w:evenVBand="0" w:oddHBand="0" w:evenHBand="1" w:firstRowFirstColumn="0" w:firstRowLastColumn="0" w:lastRowFirstColumn="0" w:lastRowLastColumn="0"/>
        </w:trPr>
        <w:tc>
          <w:tcPr>
            <w:tcW w:w="1800" w:type="pct"/>
          </w:tcPr>
          <w:p w14:paraId="7BDC194B" w14:textId="77777777" w:rsidR="00F57323" w:rsidRDefault="00C52590" w:rsidP="00AB5000">
            <w:r>
              <w:t>ABU DHABI</w:t>
            </w:r>
          </w:p>
        </w:tc>
        <w:tc>
          <w:tcPr>
            <w:tcW w:w="1600" w:type="pct"/>
          </w:tcPr>
          <w:p w14:paraId="45C33CF2" w14:textId="77777777" w:rsidR="00F57323" w:rsidRDefault="00C52590" w:rsidP="00AB5000">
            <w:r>
              <w:t>Southern Sun Abu Dhabi 4*</w:t>
            </w:r>
          </w:p>
        </w:tc>
        <w:tc>
          <w:tcPr>
            <w:tcW w:w="1600" w:type="pct"/>
          </w:tcPr>
          <w:p w14:paraId="6E05DC90" w14:textId="77777777" w:rsidR="00F57323" w:rsidRDefault="00C52590" w:rsidP="00AB5000">
            <w:r>
              <w:t>Chambre Deluxe</w:t>
            </w:r>
          </w:p>
        </w:tc>
      </w:tr>
    </w:tbl>
    <w:p w14:paraId="71A2C5CD" w14:textId="77777777" w:rsidR="00F57323" w:rsidRDefault="00F57323" w:rsidP="00C52590"/>
    <w:p w14:paraId="0C8B3081" w14:textId="77777777" w:rsidR="00F57323" w:rsidRDefault="00F57323" w:rsidP="000E1732">
      <w:pPr>
        <w:pStyle w:val="Corps1Zen"/>
        <w:rPr>
          <w:sz w:val="20"/>
          <w:szCs w:val="20"/>
        </w:rPr>
      </w:pPr>
    </w:p>
    <w:p w14:paraId="52D06F0C" w14:textId="77777777" w:rsidR="00F57323" w:rsidRDefault="00F57323" w:rsidP="00BE4ACD"/>
    <w:p w14:paraId="21410351" w14:textId="77777777" w:rsidR="00F57323" w:rsidRDefault="00F57323" w:rsidP="00BE4ACD"/>
    <w:p w14:paraId="5628F9BD" w14:textId="77777777" w:rsidR="00F57323" w:rsidRDefault="00F57323" w:rsidP="00BE4ACD"/>
    <w:p w14:paraId="7D01B427" w14:textId="77777777" w:rsidR="00F57323" w:rsidRDefault="00F57323" w:rsidP="00BE4ACD"/>
    <w:p w14:paraId="45693CF8" w14:textId="77777777" w:rsidR="00F57323" w:rsidRDefault="00F57323" w:rsidP="00BE4ACD"/>
    <w:p w14:paraId="7154D939" w14:textId="77777777" w:rsidR="00F57323" w:rsidRDefault="00F57323" w:rsidP="00BE4ACD"/>
    <w:p w14:paraId="5F1E4575" w14:textId="77777777" w:rsidR="00F57323" w:rsidRDefault="00F57323" w:rsidP="00BE4ACD"/>
    <w:p w14:paraId="275B8D1F" w14:textId="77777777" w:rsidR="00F57323" w:rsidRDefault="00F57323" w:rsidP="00BE4ACD"/>
    <w:p w14:paraId="7E419C26" w14:textId="77777777" w:rsidR="00F57323" w:rsidRDefault="00F57323" w:rsidP="00BE4ACD"/>
    <w:p w14:paraId="36105F5B" w14:textId="77777777" w:rsidR="00F57323" w:rsidRDefault="00F57323" w:rsidP="00BE4ACD"/>
    <w:p w14:paraId="2D270226" w14:textId="77777777" w:rsidR="00F57323" w:rsidRDefault="00F57323" w:rsidP="00BE4ACD"/>
    <w:p w14:paraId="4C8A2859" w14:textId="77777777" w:rsidR="00F57323" w:rsidRDefault="00F57323" w:rsidP="00BE4ACD"/>
    <w:p w14:paraId="6B3AAF2D" w14:textId="77777777" w:rsidR="00F57323" w:rsidRDefault="00F57323" w:rsidP="00BE4ACD"/>
    <w:p w14:paraId="455F512D" w14:textId="77777777" w:rsidR="00F57323" w:rsidRDefault="00F57323" w:rsidP="00BE4ACD"/>
    <w:p w14:paraId="74BA00B0" w14:textId="77777777" w:rsidR="00F57323" w:rsidRDefault="00F57323" w:rsidP="00BE4ACD"/>
    <w:p w14:paraId="1EB95BDF" w14:textId="77777777" w:rsidR="00F57323" w:rsidRDefault="00F57323" w:rsidP="00BE4ACD"/>
    <w:p w14:paraId="48063E45" w14:textId="77777777" w:rsidR="00F57323" w:rsidRDefault="00F57323" w:rsidP="00BE4ACD"/>
    <w:p w14:paraId="328FC91D" w14:textId="77777777" w:rsidR="00F57323" w:rsidRDefault="00F57323" w:rsidP="00BE4ACD"/>
    <w:p w14:paraId="51233487" w14:textId="77777777" w:rsidR="00F57323" w:rsidRDefault="00F57323" w:rsidP="00BE4ACD"/>
    <w:p w14:paraId="4EA2F476" w14:textId="77777777" w:rsidR="00F57323" w:rsidRDefault="00F57323" w:rsidP="00BE4ACD"/>
    <w:p w14:paraId="5C892F67" w14:textId="77777777" w:rsidR="00F57323" w:rsidRDefault="00F57323" w:rsidP="00BE4ACD"/>
    <w:p w14:paraId="15EC68C6" w14:textId="77777777" w:rsidR="00F57323" w:rsidRDefault="00F57323" w:rsidP="00BE4ACD"/>
    <w:p w14:paraId="297C2C0D" w14:textId="77777777" w:rsidR="00F57323" w:rsidRDefault="00F57323" w:rsidP="00BE4ACD"/>
    <w:p w14:paraId="1BB2CA70" w14:textId="77777777" w:rsidR="00F57323" w:rsidRDefault="00F57323" w:rsidP="00BE4ACD"/>
    <w:p w14:paraId="350CEAC1" w14:textId="77777777" w:rsidR="00F57323" w:rsidRDefault="00F57323" w:rsidP="00BE4ACD"/>
    <w:p w14:paraId="4B96AD34" w14:textId="77777777" w:rsidR="00F57323" w:rsidRDefault="00F57323" w:rsidP="00BE4ACD"/>
    <w:p w14:paraId="6E7F7B7B" w14:textId="77777777" w:rsidR="00F57323" w:rsidRDefault="00BE4ACD" w:rsidP="00BE4ACD">
      <w:pPr>
        <w:tabs>
          <w:tab w:val="left" w:pos="4290"/>
        </w:tabs>
      </w:pPr>
      <w:r>
        <w:tab/>
      </w:r>
    </w:p>
    <w:p w14:paraId="2BB1047D" w14:textId="77777777" w:rsidR="00F57323" w:rsidRDefault="00F57323" w:rsidP="00BE4ACD">
      <w:pPr>
        <w:tabs>
          <w:tab w:val="left" w:pos="4290"/>
        </w:tabs>
        <w:sectPr w:rsidR="00F57323" w:rsidSect="006B679E">
          <w:pgSz w:w="11906" w:h="16838"/>
          <w:pgMar w:top="720" w:right="720" w:bottom="720" w:left="720" w:header="0" w:footer="0" w:gutter="0"/>
          <w:cols w:space="708"/>
          <w:docGrid w:linePitch="360"/>
        </w:sectPr>
      </w:pPr>
    </w:p>
    <w:p w14:paraId="4105EAFA" w14:textId="77777777" w:rsidR="00F57323" w:rsidRDefault="00511842" w:rsidP="00511842">
      <w:pPr>
        <w:pStyle w:val="TitretapesZen"/>
      </w:pPr>
      <w:r>
        <w:lastRenderedPageBreak/>
        <w:t>devis estimatif n°23560</w:t>
      </w:r>
    </w:p>
    <w:p w14:paraId="1B14622C" w14:textId="77777777" w:rsidR="00F57323" w:rsidRDefault="00F57323" w:rsidP="00511842">
      <w:pPr>
        <w:pStyle w:val="devis1"/>
      </w:pPr>
    </w:p>
    <w:p w14:paraId="7806F44B" w14:textId="77777777" w:rsidR="00F57323" w:rsidRDefault="00C52590" w:rsidP="00C52590">
      <w:pPr>
        <w:pStyle w:val="devis1"/>
      </w:pPr>
      <w:r>
        <w:t>A l'attention de Services groupes</w:t>
      </w:r>
    </w:p>
    <w:p w14:paraId="3DD6D7EF" w14:textId="77777777" w:rsidR="00F57323" w:rsidRDefault="00C52590" w:rsidP="00C52590">
      <w:pPr>
        <w:pStyle w:val="Corps1Zen"/>
      </w:pPr>
      <w:r>
        <w:t>Devis réalisé le : 23/07/2025</w:t>
      </w:r>
    </w:p>
    <w:p w14:paraId="7626BADF" w14:textId="77777777" w:rsidR="00F57323" w:rsidRDefault="00C52590" w:rsidP="00C52590">
      <w:pPr>
        <w:pStyle w:val="Corps1Zen"/>
      </w:pPr>
      <w:r>
        <w:t xml:space="preserve">Date d'option aérienne : </w:t>
      </w:r>
    </w:p>
    <w:p w14:paraId="46DBEF0D" w14:textId="77777777" w:rsidR="00F57323" w:rsidRDefault="00F57323" w:rsidP="00C52590">
      <w:pPr>
        <w:pStyle w:val="Corps1Zen"/>
      </w:pPr>
    </w:p>
    <w:p w14:paraId="7E6EB13E" w14:textId="77777777" w:rsidR="00F57323" w:rsidRDefault="00C52590" w:rsidP="00C52590">
      <w:pPr>
        <w:pStyle w:val="devis2"/>
      </w:pPr>
      <w:r>
        <w:t>Devis estimatif « Esprit d'Orient »</w:t>
      </w:r>
    </w:p>
    <w:p w14:paraId="77928A76" w14:textId="77777777" w:rsidR="00F57323" w:rsidRDefault="00C52590" w:rsidP="00C52590">
      <w:pPr>
        <w:pStyle w:val="devis3"/>
        <w:jc w:val="right"/>
      </w:pPr>
      <w:r>
        <w:t xml:space="preserve"> 1 EUR = 1.16 USD</w:t>
      </w:r>
    </w:p>
    <w:tbl>
      <w:tblPr>
        <w:tblStyle w:val="deviszen"/>
        <w:tblW w:w="0" w:type="auto"/>
        <w:jc w:val="center"/>
        <w:tblLook w:val="04A0" w:firstRow="1" w:lastRow="0" w:firstColumn="1" w:lastColumn="0" w:noHBand="0" w:noVBand="1"/>
      </w:tblPr>
      <w:tblGrid>
        <w:gridCol w:w="2519"/>
        <w:gridCol w:w="5004"/>
      </w:tblGrid>
      <w:tr w:rsidR="000B16D9" w14:paraId="0DADC200" w14:textId="77777777" w:rsidTr="006B67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BD6C348" w14:textId="77777777" w:rsidR="00C52590" w:rsidRDefault="006B679E" w:rsidP="00C52590">
            <w:pPr>
              <w:rPr>
                <w:sz w:val="24"/>
                <w:szCs w:val="24"/>
              </w:rPr>
            </w:pPr>
            <w:r>
              <w:t>Nombre de participants</w:t>
            </w:r>
          </w:p>
        </w:tc>
        <w:tc>
          <w:tcPr>
            <w:tcW w:w="0" w:type="auto"/>
          </w:tcPr>
          <w:p w14:paraId="090E8916" w14:textId="77777777" w:rsidR="006B679E" w:rsidRDefault="006B679E">
            <w:pPr>
              <w:cnfStyle w:val="100000000000" w:firstRow="1" w:lastRow="0" w:firstColumn="0" w:lastColumn="0" w:oddVBand="0" w:evenVBand="0" w:oddHBand="0" w:evenHBand="0" w:firstRowFirstColumn="0" w:firstRowLastColumn="0" w:lastRowFirstColumn="0" w:lastRowLastColumn="0"/>
            </w:pPr>
            <w:r>
              <w:t> Période : Octobre 2026 (Hors vacances scolaires)</w:t>
            </w:r>
          </w:p>
        </w:tc>
      </w:tr>
      <w:tr w:rsidR="000B16D9" w14:paraId="7E217B40" w14:textId="77777777" w:rsidTr="006B67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DF82588" w14:textId="77777777" w:rsidR="006B679E" w:rsidRDefault="006B679E">
            <w:r>
              <w:t>Base 35 à 40 pax</w:t>
            </w:r>
          </w:p>
        </w:tc>
        <w:tc>
          <w:tcPr>
            <w:tcW w:w="0" w:type="auto"/>
          </w:tcPr>
          <w:p w14:paraId="13C4C0B4" w14:textId="77777777" w:rsidR="006B679E" w:rsidRDefault="006B679E">
            <w:pPr>
              <w:cnfStyle w:val="000000100000" w:firstRow="0" w:lastRow="0" w:firstColumn="0" w:lastColumn="0" w:oddVBand="0" w:evenVBand="0" w:oddHBand="1" w:evenHBand="0" w:firstRowFirstColumn="0" w:firstRowLastColumn="0" w:lastRowFirstColumn="0" w:lastRowLastColumn="0"/>
            </w:pPr>
            <w:r>
              <w:t>1 830 € / pers.</w:t>
            </w:r>
          </w:p>
        </w:tc>
      </w:tr>
      <w:tr w:rsidR="000B16D9" w14:paraId="061DB29D" w14:textId="77777777" w:rsidTr="006B679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582397D" w14:textId="77777777" w:rsidR="006B679E" w:rsidRDefault="006B679E">
            <w:r>
              <w:t>Base 30 à 34 pax</w:t>
            </w:r>
          </w:p>
        </w:tc>
        <w:tc>
          <w:tcPr>
            <w:tcW w:w="0" w:type="auto"/>
          </w:tcPr>
          <w:p w14:paraId="4FE45856" w14:textId="77777777" w:rsidR="006B679E" w:rsidRDefault="006B679E">
            <w:pPr>
              <w:cnfStyle w:val="000000010000" w:firstRow="0" w:lastRow="0" w:firstColumn="0" w:lastColumn="0" w:oddVBand="0" w:evenVBand="0" w:oddHBand="0" w:evenHBand="1" w:firstRowFirstColumn="0" w:firstRowLastColumn="0" w:lastRowFirstColumn="0" w:lastRowLastColumn="0"/>
            </w:pPr>
            <w:r>
              <w:t>1 870 € / pers.</w:t>
            </w:r>
          </w:p>
        </w:tc>
      </w:tr>
      <w:tr w:rsidR="000B16D9" w14:paraId="79B2D651" w14:textId="77777777" w:rsidTr="006B67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C59DC92" w14:textId="77777777" w:rsidR="006B679E" w:rsidRDefault="006B679E">
            <w:r>
              <w:t>Base 25 à 29 pax</w:t>
            </w:r>
          </w:p>
        </w:tc>
        <w:tc>
          <w:tcPr>
            <w:tcW w:w="0" w:type="auto"/>
          </w:tcPr>
          <w:p w14:paraId="5E6F94F8" w14:textId="77777777" w:rsidR="006B679E" w:rsidRDefault="006B679E">
            <w:pPr>
              <w:cnfStyle w:val="000000100000" w:firstRow="0" w:lastRow="0" w:firstColumn="0" w:lastColumn="0" w:oddVBand="0" w:evenVBand="0" w:oddHBand="1" w:evenHBand="0" w:firstRowFirstColumn="0" w:firstRowLastColumn="0" w:lastRowFirstColumn="0" w:lastRowLastColumn="0"/>
            </w:pPr>
            <w:r>
              <w:t>1 895 € / pers.</w:t>
            </w:r>
          </w:p>
        </w:tc>
      </w:tr>
      <w:tr w:rsidR="000B16D9" w14:paraId="5A1CC1F0" w14:textId="77777777" w:rsidTr="006B679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CD4D4AA" w14:textId="77777777" w:rsidR="006B679E" w:rsidRDefault="006B679E">
            <w:r>
              <w:t>Base 20 à 24 pax</w:t>
            </w:r>
          </w:p>
        </w:tc>
        <w:tc>
          <w:tcPr>
            <w:tcW w:w="0" w:type="auto"/>
          </w:tcPr>
          <w:p w14:paraId="6BEF65AE" w14:textId="77777777" w:rsidR="006B679E" w:rsidRDefault="006B679E">
            <w:pPr>
              <w:cnfStyle w:val="000000010000" w:firstRow="0" w:lastRow="0" w:firstColumn="0" w:lastColumn="0" w:oddVBand="0" w:evenVBand="0" w:oddHBand="0" w:evenHBand="1" w:firstRowFirstColumn="0" w:firstRowLastColumn="0" w:lastRowFirstColumn="0" w:lastRowLastColumn="0"/>
            </w:pPr>
            <w:r>
              <w:t>1 940 € / pers.</w:t>
            </w:r>
          </w:p>
        </w:tc>
      </w:tr>
      <w:tr w:rsidR="000B16D9" w14:paraId="5D445EC2" w14:textId="77777777" w:rsidTr="006B67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C490C9A" w14:textId="77777777" w:rsidR="006B679E" w:rsidRDefault="006B679E">
            <w:r>
              <w:t>Sup. single</w:t>
            </w:r>
          </w:p>
        </w:tc>
        <w:tc>
          <w:tcPr>
            <w:tcW w:w="0" w:type="auto"/>
          </w:tcPr>
          <w:p w14:paraId="39751F73" w14:textId="77777777" w:rsidR="006B679E" w:rsidRDefault="006B679E">
            <w:pPr>
              <w:cnfStyle w:val="000000100000" w:firstRow="0" w:lastRow="0" w:firstColumn="0" w:lastColumn="0" w:oddVBand="0" w:evenVBand="0" w:oddHBand="1" w:evenHBand="0" w:firstRowFirstColumn="0" w:firstRowLastColumn="0" w:lastRowFirstColumn="0" w:lastRowLastColumn="0"/>
            </w:pPr>
            <w:r>
              <w:t>365 €</w:t>
            </w:r>
          </w:p>
        </w:tc>
      </w:tr>
    </w:tbl>
    <w:p w14:paraId="22F42C78" w14:textId="77777777" w:rsidR="00F57323" w:rsidRDefault="00F57323" w:rsidP="00C52590">
      <w:pPr>
        <w:rPr>
          <w:rFonts w:ascii="Eras Medium ITC" w:hAnsi="Eras Medium ITC"/>
          <w:sz w:val="24"/>
          <w:szCs w:val="24"/>
        </w:rPr>
      </w:pPr>
    </w:p>
    <w:p w14:paraId="0C5AB1F7" w14:textId="77777777" w:rsidR="00F57323" w:rsidRDefault="00C52590" w:rsidP="00C52590">
      <w:pPr>
        <w:pStyle w:val="devis4"/>
        <w:framePr w:hSpace="0" w:vSpace="0" w:wrap="auto" w:vAnchor="margin" w:yAlign="inline"/>
      </w:pPr>
      <w:r>
        <w:t>Ces tarifs sont nets par personne sous réserve de disponibilité au moment de la réservation.</w:t>
      </w:r>
    </w:p>
    <w:p w14:paraId="0E6A1751" w14:textId="77777777" w:rsidR="00F57323" w:rsidRDefault="00C52590" w:rsidP="006B679E">
      <w:pPr>
        <w:pStyle w:val="devis5"/>
        <w:spacing w:after="0" w:line="240" w:lineRule="auto"/>
        <w:contextualSpacing/>
      </w:pPr>
      <w:r>
        <w:t>nos prix comprennent :</w:t>
      </w:r>
    </w:p>
    <w:p w14:paraId="170D35F3" w14:textId="77777777" w:rsidR="00F57323" w:rsidRDefault="00C52590" w:rsidP="006B679E">
      <w:pPr>
        <w:pStyle w:val="Corps1Zen"/>
        <w:spacing w:after="0" w:line="240" w:lineRule="auto"/>
        <w:ind w:left="720"/>
        <w:contextualSpacing/>
      </w:pPr>
      <w:r>
        <w:t>– Les vols internationaux réguliers Paris / Dubaï / Paris sur la compagnie Emirates (en classe économique)</w:t>
      </w:r>
    </w:p>
    <w:p w14:paraId="70DB759B" w14:textId="77777777" w:rsidR="00F57323" w:rsidRDefault="00C52590" w:rsidP="006B679E">
      <w:pPr>
        <w:pStyle w:val="Corps1Zen"/>
        <w:spacing w:after="0" w:line="240" w:lineRule="auto"/>
        <w:ind w:left="720"/>
        <w:contextualSpacing/>
      </w:pPr>
      <w:r>
        <w:t>– Les taxes aériennes : 94 € à ce jour</w:t>
      </w:r>
    </w:p>
    <w:p w14:paraId="2E3B9C58" w14:textId="77777777" w:rsidR="00F57323" w:rsidRDefault="00C52590" w:rsidP="006B679E">
      <w:pPr>
        <w:pStyle w:val="Corps1Zen"/>
        <w:spacing w:after="0" w:line="240" w:lineRule="auto"/>
        <w:ind w:left="720"/>
        <w:contextualSpacing/>
      </w:pPr>
      <w:r>
        <w:t>– Tous les transferts et le transport en bus climatisé selon programme</w:t>
      </w:r>
    </w:p>
    <w:p w14:paraId="3FE99823" w14:textId="77777777" w:rsidR="00F57323" w:rsidRDefault="00C52590" w:rsidP="006B679E">
      <w:pPr>
        <w:pStyle w:val="Corps1Zen"/>
        <w:spacing w:after="0" w:line="240" w:lineRule="auto"/>
        <w:ind w:left="720"/>
        <w:contextualSpacing/>
      </w:pPr>
      <w:r>
        <w:t>– L’hébergement en chambre double, dans les hôtels proposés, première catégorie ou similaires (normes locales)</w:t>
      </w:r>
    </w:p>
    <w:p w14:paraId="7F7E4B15" w14:textId="77777777" w:rsidR="00F57323" w:rsidRDefault="00C52590" w:rsidP="006B679E">
      <w:pPr>
        <w:pStyle w:val="Corps1Zen"/>
        <w:spacing w:after="0" w:line="240" w:lineRule="auto"/>
        <w:ind w:left="720"/>
        <w:contextualSpacing/>
      </w:pPr>
      <w:r>
        <w:rPr>
          <w:b/>
        </w:rPr>
        <w:t>– La pension complète du petit déjeuner du jour 2 au dîner du jour 6</w:t>
      </w:r>
    </w:p>
    <w:p w14:paraId="2B1352B3" w14:textId="77777777" w:rsidR="00F57323" w:rsidRDefault="00C52590" w:rsidP="006B679E">
      <w:pPr>
        <w:pStyle w:val="Corps1Zen"/>
        <w:spacing w:after="0" w:line="240" w:lineRule="auto"/>
        <w:ind w:left="720"/>
        <w:contextualSpacing/>
      </w:pPr>
      <w:r>
        <w:t>– Les services d’un guide-accompagnateur francophone</w:t>
      </w:r>
    </w:p>
    <w:p w14:paraId="1F58706D" w14:textId="77777777" w:rsidR="00F57323" w:rsidRDefault="00C52590" w:rsidP="006B679E">
      <w:pPr>
        <w:pStyle w:val="Corps1Zen"/>
        <w:spacing w:after="0" w:line="240" w:lineRule="auto"/>
        <w:ind w:left="720"/>
        <w:contextualSpacing/>
      </w:pPr>
      <w:r>
        <w:t>– Toutes les visites, entrées et excursions mentionnées dans le programme</w:t>
      </w:r>
    </w:p>
    <w:p w14:paraId="1EDDBF72" w14:textId="77777777" w:rsidR="00F57323" w:rsidRDefault="00C52590" w:rsidP="006B679E">
      <w:pPr>
        <w:pStyle w:val="Corps1Zen"/>
        <w:spacing w:after="0" w:line="240" w:lineRule="auto"/>
        <w:ind w:left="720"/>
        <w:contextualSpacing/>
      </w:pPr>
      <w:r>
        <w:rPr>
          <w:b/>
        </w:rPr>
        <w:t>– Montée aux 124è et 125è étages de la Burj Khalifa</w:t>
      </w:r>
    </w:p>
    <w:p w14:paraId="3C063495" w14:textId="77777777" w:rsidR="00F57323" w:rsidRDefault="00C52590" w:rsidP="006B679E">
      <w:pPr>
        <w:pStyle w:val="Corps1Zen"/>
        <w:spacing w:after="0" w:line="240" w:lineRule="auto"/>
        <w:ind w:left="720"/>
        <w:contextualSpacing/>
      </w:pPr>
      <w:r>
        <w:rPr>
          <w:b/>
        </w:rPr>
        <w:t>– Ticket musée de Louvre</w:t>
      </w:r>
    </w:p>
    <w:p w14:paraId="551C0C7F" w14:textId="77777777" w:rsidR="00F57323" w:rsidRDefault="00C52590" w:rsidP="006B679E">
      <w:pPr>
        <w:pStyle w:val="Corps1Zen"/>
        <w:spacing w:after="0" w:line="240" w:lineRule="auto"/>
        <w:ind w:left="720"/>
        <w:contextualSpacing/>
      </w:pPr>
      <w:r>
        <w:rPr>
          <w:b/>
        </w:rPr>
        <w:t xml:space="preserve">– Safari dans le désert en 4×4 avec dîner et danse </w:t>
      </w:r>
    </w:p>
    <w:p w14:paraId="30185235" w14:textId="77777777" w:rsidR="00F57323" w:rsidRDefault="00C52590" w:rsidP="006B679E">
      <w:pPr>
        <w:pStyle w:val="Corps1Zen"/>
        <w:spacing w:after="0" w:line="240" w:lineRule="auto"/>
        <w:ind w:left="720"/>
        <w:contextualSpacing/>
      </w:pPr>
      <w:r>
        <w:t xml:space="preserve">– Le spectacle des fontaines </w:t>
      </w:r>
    </w:p>
    <w:p w14:paraId="30168E93" w14:textId="77777777" w:rsidR="00F57323" w:rsidRDefault="00C52590" w:rsidP="006B679E">
      <w:pPr>
        <w:pStyle w:val="Corps1Zen"/>
        <w:spacing w:after="0" w:line="240" w:lineRule="auto"/>
        <w:ind w:left="720"/>
        <w:contextualSpacing/>
      </w:pPr>
      <w:r>
        <w:t>– Les taxes locales et frais de services</w:t>
      </w:r>
    </w:p>
    <w:p w14:paraId="6C6876A4" w14:textId="77777777" w:rsidR="00F57323" w:rsidRDefault="00C52590" w:rsidP="006B679E">
      <w:pPr>
        <w:pStyle w:val="Corps1Zen"/>
        <w:spacing w:after="0" w:line="240" w:lineRule="auto"/>
        <w:ind w:left="720"/>
        <w:contextualSpacing/>
      </w:pPr>
      <w:r>
        <w:t>– L’assistance de nos correspondants locaux sur place</w:t>
      </w:r>
    </w:p>
    <w:p w14:paraId="7E9C583A" w14:textId="77777777" w:rsidR="00F57323" w:rsidRDefault="00F57323" w:rsidP="006B679E">
      <w:pPr>
        <w:pStyle w:val="Corps1Zen"/>
        <w:spacing w:after="0" w:line="240" w:lineRule="auto"/>
        <w:ind w:left="720"/>
        <w:contextualSpacing/>
      </w:pPr>
    </w:p>
    <w:p w14:paraId="4EF1A394" w14:textId="77777777" w:rsidR="00F57323" w:rsidRDefault="00F57323" w:rsidP="006B679E">
      <w:pPr>
        <w:pStyle w:val="devis5"/>
        <w:numPr>
          <w:ilvl w:val="0"/>
          <w:numId w:val="0"/>
        </w:numPr>
        <w:spacing w:after="0" w:line="240" w:lineRule="auto"/>
        <w:ind w:left="720"/>
        <w:contextualSpacing/>
      </w:pPr>
    </w:p>
    <w:p w14:paraId="271D3E02" w14:textId="77777777" w:rsidR="00F57323" w:rsidRDefault="00C52590" w:rsidP="006B679E">
      <w:pPr>
        <w:pStyle w:val="devis5"/>
        <w:spacing w:after="0" w:line="240" w:lineRule="auto"/>
        <w:contextualSpacing/>
      </w:pPr>
      <w:r>
        <w:t>NOS PRIX NE COMPRENNENT PAS :</w:t>
      </w:r>
    </w:p>
    <w:p w14:paraId="27E09304" w14:textId="77777777" w:rsidR="00F57323" w:rsidRDefault="00C52590" w:rsidP="006B679E">
      <w:pPr>
        <w:pStyle w:val="Corps1Zen"/>
        <w:spacing w:after="0" w:line="240" w:lineRule="auto"/>
        <w:ind w:left="720"/>
        <w:contextualSpacing/>
      </w:pPr>
      <w:r>
        <w:t>– Le supplément chambre individuelle</w:t>
      </w:r>
    </w:p>
    <w:p w14:paraId="6D74D472" w14:textId="77777777" w:rsidR="00F57323" w:rsidRDefault="00C52590" w:rsidP="006B679E">
      <w:pPr>
        <w:pStyle w:val="Corps1Zen"/>
        <w:spacing w:after="0" w:line="240" w:lineRule="auto"/>
        <w:ind w:left="720"/>
        <w:contextualSpacing/>
      </w:pPr>
      <w:r>
        <w:t>– Les repas mentionnés “libres” dans le programme et les boissons lors des déjeuners et dîners</w:t>
      </w:r>
    </w:p>
    <w:p w14:paraId="36070B02" w14:textId="77777777" w:rsidR="00F57323" w:rsidRDefault="00C52590" w:rsidP="006B679E">
      <w:pPr>
        <w:pStyle w:val="Corps1Zen"/>
        <w:spacing w:after="0" w:line="240" w:lineRule="auto"/>
        <w:ind w:left="720"/>
        <w:contextualSpacing/>
      </w:pPr>
      <w:r>
        <w:t>– Les boissons</w:t>
      </w:r>
    </w:p>
    <w:p w14:paraId="473E0D4A" w14:textId="77777777" w:rsidR="00F57323" w:rsidRDefault="00C52590" w:rsidP="006B679E">
      <w:pPr>
        <w:pStyle w:val="Corps1Zen"/>
        <w:spacing w:after="0" w:line="240" w:lineRule="auto"/>
        <w:ind w:left="720"/>
        <w:contextualSpacing/>
      </w:pPr>
      <w:r>
        <w:t>– L’attribution des sièges sur les vols internationaux (en fonction des compagnies aériennes)</w:t>
      </w:r>
    </w:p>
    <w:p w14:paraId="3290A740" w14:textId="77777777" w:rsidR="00F57323" w:rsidRDefault="00C52590" w:rsidP="006B679E">
      <w:pPr>
        <w:pStyle w:val="Corps1Zen"/>
        <w:spacing w:after="0" w:line="240" w:lineRule="auto"/>
        <w:ind w:left="720"/>
        <w:contextualSpacing/>
      </w:pPr>
      <w:r>
        <w:t>– Les pourboires (guides, chauffeurs, porteurs…) et les dépenses à caractère personnel</w:t>
      </w:r>
    </w:p>
    <w:p w14:paraId="726D1425" w14:textId="77777777" w:rsidR="00F57323" w:rsidRDefault="00C52590" w:rsidP="006B679E">
      <w:pPr>
        <w:pStyle w:val="Corps1Zen"/>
        <w:spacing w:after="0" w:line="240" w:lineRule="auto"/>
        <w:ind w:left="720"/>
        <w:contextualSpacing/>
      </w:pPr>
      <w:r>
        <w:t>– Tout ce qui n’est pas mentionné dans “nos prix comprennent”</w:t>
      </w:r>
    </w:p>
    <w:p w14:paraId="5DAABDBC" w14:textId="77777777" w:rsidR="00F57323" w:rsidRDefault="00C52590" w:rsidP="006B679E">
      <w:pPr>
        <w:pStyle w:val="Corps1Zen"/>
        <w:spacing w:after="0" w:line="240" w:lineRule="auto"/>
        <w:ind w:left="720"/>
        <w:contextualSpacing/>
      </w:pPr>
      <w:r>
        <w:t>– Les assurances</w:t>
      </w:r>
    </w:p>
    <w:p w14:paraId="7A3DBD85" w14:textId="77777777" w:rsidR="00F57323" w:rsidRDefault="00C52590" w:rsidP="006B679E">
      <w:pPr>
        <w:pStyle w:val="Corps1Zen"/>
        <w:spacing w:after="0" w:line="240" w:lineRule="auto"/>
        <w:ind w:left="720"/>
        <w:contextualSpacing/>
      </w:pPr>
      <w:r>
        <w:t>– Une gratuité</w:t>
      </w:r>
    </w:p>
    <w:p w14:paraId="2D9C8A8F" w14:textId="77777777" w:rsidR="00F57323" w:rsidRDefault="00F57323" w:rsidP="00C52590">
      <w:pPr>
        <w:pStyle w:val="Corps1Zen"/>
        <w:ind w:left="720"/>
      </w:pPr>
    </w:p>
    <w:p w14:paraId="697C5182" w14:textId="77777777" w:rsidR="00F57323" w:rsidRDefault="00F57323" w:rsidP="005F6E56">
      <w:pPr>
        <w:pStyle w:val="Corps1AOL"/>
        <w:ind w:left="720"/>
        <w:rPr>
          <w:sz w:val="18"/>
          <w:szCs w:val="18"/>
        </w:rPr>
      </w:pPr>
    </w:p>
    <w:p w14:paraId="614FE5F4" w14:textId="77777777" w:rsidR="00F57323" w:rsidRDefault="00F57323" w:rsidP="00C52590">
      <w:pPr>
        <w:pStyle w:val="Corps1AOL"/>
        <w:rPr>
          <w:sz w:val="18"/>
          <w:szCs w:val="18"/>
        </w:rPr>
      </w:pPr>
    </w:p>
    <w:tbl>
      <w:tblPr>
        <w:tblStyle w:val="devis30"/>
        <w:tblW w:w="0" w:type="auto"/>
        <w:tblLook w:val="04A0" w:firstRow="1" w:lastRow="0" w:firstColumn="1" w:lastColumn="0" w:noHBand="0" w:noVBand="1"/>
      </w:tblPr>
      <w:tblGrid>
        <w:gridCol w:w="10456"/>
      </w:tblGrid>
      <w:tr w:rsidR="00F57323" w14:paraId="78265F0E"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5135B9E6" w14:textId="77777777" w:rsidR="00F57323"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15299ADA" w14:textId="77777777" w:rsidR="00F57323" w:rsidRDefault="00F57323" w:rsidP="00AB5000">
            <w:pPr>
              <w:pStyle w:val="devis6"/>
              <w:numPr>
                <w:ilvl w:val="0"/>
                <w:numId w:val="0"/>
              </w:numPr>
              <w:rPr>
                <w:rFonts w:ascii="Bradley Hand ITC" w:hAnsi="Bradley Hand ITC"/>
                <w:b/>
                <w:color w:val="901D37"/>
                <w:sz w:val="28"/>
                <w:szCs w:val="28"/>
              </w:rPr>
            </w:pPr>
          </w:p>
        </w:tc>
      </w:tr>
      <w:tr w:rsidR="00F57323" w14:paraId="24F915B5"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73198F53" w14:textId="77777777" w:rsidR="00F57323" w:rsidRDefault="00C52590" w:rsidP="00AB5000">
            <w:pPr>
              <w:pStyle w:val="devis6"/>
              <w:numPr>
                <w:ilvl w:val="0"/>
                <w:numId w:val="0"/>
              </w:numPr>
              <w:ind w:right="145"/>
              <w:rPr>
                <w:caps/>
              </w:rPr>
            </w:pPr>
            <w:r>
              <w:rPr>
                <w:b/>
              </w:rPr>
              <w:t>-Ticket d’entrée au TeamLab Phenomena Abu Dhabi inclus transferts a/r = 50 euros par personne</w:t>
            </w:r>
          </w:p>
          <w:p w14:paraId="369C4B14" w14:textId="77777777" w:rsidR="00F57323" w:rsidRDefault="00F57323" w:rsidP="00AB5000">
            <w:pPr>
              <w:pStyle w:val="devis6"/>
              <w:numPr>
                <w:ilvl w:val="0"/>
                <w:numId w:val="0"/>
              </w:numPr>
              <w:ind w:right="145"/>
              <w:rPr>
                <w:caps/>
              </w:rPr>
            </w:pPr>
          </w:p>
        </w:tc>
      </w:tr>
    </w:tbl>
    <w:p w14:paraId="02C2999F" w14:textId="77777777" w:rsidR="00F57323" w:rsidRDefault="00F57323" w:rsidP="00C52590">
      <w:pPr>
        <w:pStyle w:val="devis6"/>
        <w:numPr>
          <w:ilvl w:val="0"/>
          <w:numId w:val="0"/>
        </w:numPr>
        <w:spacing w:after="0"/>
        <w:rPr>
          <w:rFonts w:ascii="Open Sans Condensed" w:hAnsi="Open Sans Condensed"/>
          <w:b/>
          <w:color w:val="A62243"/>
          <w:sz w:val="16"/>
          <w:szCs w:val="16"/>
        </w:rPr>
      </w:pPr>
    </w:p>
    <w:p w14:paraId="7E8C2C91" w14:textId="77777777" w:rsidR="00F57323" w:rsidRDefault="00F57323"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F57323" w14:paraId="39B2152A"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6296C5A4" w14:textId="77777777" w:rsidR="00F57323"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4D290503" w14:textId="77777777" w:rsidR="00F57323" w:rsidRDefault="00F57323" w:rsidP="00AB5000">
            <w:pPr>
              <w:pStyle w:val="devis6"/>
              <w:numPr>
                <w:ilvl w:val="0"/>
                <w:numId w:val="0"/>
              </w:numPr>
              <w:tabs>
                <w:tab w:val="left" w:pos="8956"/>
              </w:tabs>
              <w:rPr>
                <w:rFonts w:ascii="Bradley Hand ITC" w:hAnsi="Bradley Hand ITC"/>
                <w:b/>
                <w:color w:val="901D37"/>
                <w:sz w:val="28"/>
                <w:szCs w:val="28"/>
              </w:rPr>
            </w:pPr>
          </w:p>
        </w:tc>
      </w:tr>
      <w:tr w:rsidR="00F57323" w14:paraId="372A5D89"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7FE2B443" w14:textId="77777777" w:rsidR="00F57323" w:rsidRDefault="00C52590" w:rsidP="00AB5000">
            <w:pPr>
              <w:pStyle w:val="devis6"/>
              <w:numPr>
                <w:ilvl w:val="0"/>
                <w:numId w:val="0"/>
              </w:numPr>
              <w:ind w:right="160"/>
              <w:jc w:val="left"/>
            </w:pPr>
            <w:r>
              <w:t>EMIRATS ARABES UNIS - Pour les ressortissants français :</w:t>
            </w:r>
            <w:r>
              <w:br/>
              <w:t>Passeport valable au moins 6 mois après la date de retour.</w:t>
            </w:r>
            <w:r>
              <w:br/>
              <w:t>Exemption de visa pour un séjour inférieur à 90 jours.</w:t>
            </w:r>
          </w:p>
        </w:tc>
      </w:tr>
    </w:tbl>
    <w:p w14:paraId="6F531986" w14:textId="77777777" w:rsidR="00F57323" w:rsidRDefault="00F57323" w:rsidP="00C52590">
      <w:pPr>
        <w:pStyle w:val="devis6"/>
        <w:numPr>
          <w:ilvl w:val="0"/>
          <w:numId w:val="0"/>
        </w:numPr>
        <w:spacing w:after="0"/>
        <w:rPr>
          <w:rFonts w:ascii="Open Sans Condensed" w:hAnsi="Open Sans Condensed"/>
          <w:b/>
          <w:color w:val="A62243"/>
          <w:sz w:val="16"/>
          <w:szCs w:val="16"/>
        </w:rPr>
      </w:pPr>
    </w:p>
    <w:p w14:paraId="4443DE70" w14:textId="521DEC62" w:rsidR="00F57323" w:rsidRDefault="00C52590" w:rsidP="006B679E">
      <w:pPr>
        <w:pStyle w:val="devis6"/>
        <w:numPr>
          <w:ilvl w:val="0"/>
          <w:numId w:val="0"/>
        </w:numPr>
        <w:spacing w:after="0"/>
      </w:pPr>
      <w:r>
        <w:rPr>
          <w:rFonts w:ascii="Open Sans Condensed" w:hAnsi="Open Sans Condensed"/>
          <w:b/>
          <w:color w:val="A62243"/>
          <w:sz w:val="16"/>
          <w:szCs w:val="16"/>
        </w:rPr>
        <w:t xml:space="preserve"> </w:t>
      </w:r>
    </w:p>
    <w:p w14:paraId="7AB94228" w14:textId="77777777" w:rsidR="00F57323" w:rsidRDefault="00F57323" w:rsidP="00C52590">
      <w:pPr>
        <w:pStyle w:val="Corps1AOL"/>
        <w:rPr>
          <w:rFonts w:cs="Times New Roman"/>
        </w:rPr>
      </w:pPr>
    </w:p>
    <w:sectPr w:rsidR="00F57323"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68A26" w14:textId="77777777" w:rsidR="005A6FAA" w:rsidRDefault="005A6FAA" w:rsidP="00C2463D">
      <w:pPr>
        <w:spacing w:after="0" w:line="240" w:lineRule="auto"/>
      </w:pPr>
      <w:r>
        <w:separator/>
      </w:r>
    </w:p>
  </w:endnote>
  <w:endnote w:type="continuationSeparator" w:id="0">
    <w:p w14:paraId="635F7421"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D9CCF85D-DA7C-4D75-BA50-C88DCE12C671}"/>
    <w:embedBold r:id="rId2" w:fontKey="{75DE56BC-886C-4AFA-9F5D-FB310FF4A72C}"/>
  </w:font>
  <w:font w:name="FontAwesome">
    <w:altName w:val="Calibri"/>
    <w:charset w:val="00"/>
    <w:family w:val="auto"/>
    <w:pitch w:val="variable"/>
    <w:sig w:usb0="00000003" w:usb1="00000000" w:usb2="00000000" w:usb3="00000000" w:csb0="00000001" w:csb1="00000000"/>
    <w:embedRegular r:id="rId3" w:fontKey="{CB6F3830-A333-4D39-8589-9EEFDA3037C3}"/>
    <w:embedBold r:id="rId4" w:fontKey="{567F3D97-B1B2-4F7A-B3A8-55B28F087F33}"/>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EBC7649E-DA54-4D3E-A33B-4E6DF246C1B6}"/>
    <w:embedBold r:id="rId6" w:fontKey="{CB5EE757-5624-4CB0-899C-14E1151FA130}"/>
  </w:font>
  <w:font w:name="Roboto">
    <w:altName w:val="Arial"/>
    <w:charset w:val="00"/>
    <w:family w:val="auto"/>
    <w:pitch w:val="variable"/>
    <w:sig w:usb0="E0000AFF" w:usb1="5000217F" w:usb2="00000021" w:usb3="00000000" w:csb0="0000019F" w:csb1="00000000"/>
    <w:embedRegular r:id="rId7" w:fontKey="{2819333A-FC22-42BE-943C-C1C990E203E0}"/>
    <w:embedBold r:id="rId8" w:fontKey="{CAEB4023-0CCD-40A9-B42F-DB65ADE0D693}"/>
  </w:font>
  <w:font w:name="Open Sans Condensed">
    <w:altName w:val="Segoe UI"/>
    <w:charset w:val="00"/>
    <w:family w:val="swiss"/>
    <w:pitch w:val="variable"/>
    <w:sig w:usb0="E00002EF" w:usb1="4000205B" w:usb2="00000028" w:usb3="00000000" w:csb0="0000019F" w:csb1="00000000"/>
    <w:embedRegular r:id="rId9" w:fontKey="{3B94A3EF-503D-4F34-8F04-125A7B9C5F99}"/>
    <w:embedBold r:id="rId10" w:fontKey="{D9438DAD-AA0A-4B24-9787-97F41F29DF0B}"/>
  </w:font>
  <w:font w:name="Segoe UI">
    <w:panose1 w:val="020B0502040204020203"/>
    <w:charset w:val="00"/>
    <w:family w:val="swiss"/>
    <w:pitch w:val="variable"/>
    <w:sig w:usb0="E4002EFF" w:usb1="C000E47F" w:usb2="00000009" w:usb3="00000000" w:csb0="000001FF" w:csb1="00000000"/>
    <w:embedRegular r:id="rId11" w:fontKey="{21E1B325-D887-4CC3-B74C-9555D523D809}"/>
  </w:font>
  <w:font w:name="Segoe UI Emoji">
    <w:panose1 w:val="020B0502040204020203"/>
    <w:charset w:val="00"/>
    <w:family w:val="swiss"/>
    <w:pitch w:val="variable"/>
    <w:sig w:usb0="00000003" w:usb1="02000000" w:usb2="08000000" w:usb3="00000000" w:csb0="00000001" w:csb1="00000000"/>
    <w:embedRegular r:id="rId12" w:fontKey="{89E8673F-8937-4B54-AD1C-48E2D5105C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EF7E" w14:textId="77777777" w:rsidR="00F57323" w:rsidRDefault="00BE4ACD" w:rsidP="00D82DDE">
    <w:pPr>
      <w:pStyle w:val="dateetapes1"/>
      <w:jc w:val="center"/>
    </w:pPr>
    <w:r>
      <w:t>25 Boulevard des Martyrs Nantais de la Résistance – 44200 Nantes</w:t>
    </w:r>
  </w:p>
  <w:p w14:paraId="68B88120" w14:textId="77777777" w:rsidR="00F57323"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6FAD3" w14:textId="77777777" w:rsidR="00F57323" w:rsidRDefault="00BE4ACD" w:rsidP="00D82DDE">
    <w:pPr>
      <w:pStyle w:val="dateetapes1"/>
      <w:jc w:val="center"/>
    </w:pPr>
    <w:r>
      <w:t>25 Boulevard des Martyrs Nantais de la Résistance – 44200 Nantes</w:t>
    </w:r>
  </w:p>
  <w:p w14:paraId="26F1482C" w14:textId="77777777" w:rsidR="00F57323"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3D32" w14:textId="77777777" w:rsidR="00F57323" w:rsidRDefault="00BE4ACD" w:rsidP="00D82DDE">
    <w:pPr>
      <w:pStyle w:val="dateetapes1"/>
      <w:jc w:val="center"/>
    </w:pPr>
    <w:r>
      <w:t>25 Boulevard des Martyrs Nantais de la Résistance – 44200 Nantes</w:t>
    </w:r>
  </w:p>
  <w:p w14:paraId="02B269C8" w14:textId="77777777" w:rsidR="00F57323"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598D" w14:textId="77777777" w:rsidR="00F57323" w:rsidRDefault="00BE4ACD" w:rsidP="00D82DDE">
    <w:pPr>
      <w:pStyle w:val="dateetapes1"/>
      <w:jc w:val="center"/>
    </w:pPr>
    <w:r>
      <w:t>25 Boulevard des Martyrs Nantais de la Résistance – 44200 Nantes</w:t>
    </w:r>
  </w:p>
  <w:p w14:paraId="39DC80C4" w14:textId="77777777" w:rsidR="00F57323"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E9194" w14:textId="77777777" w:rsidR="005A6FAA" w:rsidRDefault="005A6FAA" w:rsidP="00C2463D">
      <w:pPr>
        <w:spacing w:after="0" w:line="240" w:lineRule="auto"/>
      </w:pPr>
      <w:r>
        <w:separator/>
      </w:r>
    </w:p>
  </w:footnote>
  <w:footnote w:type="continuationSeparator" w:id="0">
    <w:p w14:paraId="2C3E7A54"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65734962">
    <w:abstractNumId w:val="2"/>
  </w:num>
  <w:num w:numId="2" w16cid:durableId="1146974979">
    <w:abstractNumId w:val="0"/>
  </w:num>
  <w:num w:numId="3" w16cid:durableId="923489853">
    <w:abstractNumId w:val="0"/>
  </w:num>
  <w:num w:numId="4" w16cid:durableId="6715464">
    <w:abstractNumId w:val="1"/>
  </w:num>
  <w:num w:numId="5" w16cid:durableId="1472016740">
    <w:abstractNumId w:val="0"/>
  </w:num>
  <w:num w:numId="6" w16cid:durableId="1463957731">
    <w:abstractNumId w:val="0"/>
  </w:num>
  <w:num w:numId="7" w16cid:durableId="1578975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4E6B"/>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96231"/>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B679E"/>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57323"/>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5147"/>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1741E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10" Type="http://schemas.openxmlformats.org/officeDocument/2006/relationships/image" Target="media/image3.jpg"/><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eg"/><Relationship Id="rId22" Type="http://schemas.openxmlformats.org/officeDocument/2006/relationships/image" Target="media/image10.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7037</TotalTime>
  <Pages>12</Pages>
  <Words>2356</Words>
  <Characters>12958</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2025-09-12T07:13:00Z</dcterms:modified>
</cp:coreProperties>
</file>