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666A65" w14:paraId="3FBB8C61" w14:textId="77777777" w:rsidTr="00E07BE4">
        <w:tc>
          <w:tcPr>
            <w:tcW w:w="993" w:type="dxa"/>
          </w:tcPr>
          <w:p w14:paraId="5AEC9360" w14:textId="77777777" w:rsidR="00666A65" w:rsidRDefault="009A3107" w:rsidP="00E07BE4">
            <w:pPr>
              <w:pStyle w:val="tabl2"/>
              <w:spacing w:line="360" w:lineRule="auto"/>
            </w:pPr>
            <w:r>
              <w:rPr>
                <w:noProof/>
              </w:rPr>
              <w:drawing>
                <wp:inline distT="0" distB="0" distL="0" distR="0" wp14:anchorId="041C5BF9" wp14:editId="4F010512">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40DEACB5" w14:textId="77777777" w:rsidR="00666A65" w:rsidRDefault="009A3107" w:rsidP="00CC27A1">
            <w:pPr>
              <w:pStyle w:val="tabl2"/>
              <w:rPr>
                <w:color w:val="901D24"/>
              </w:rPr>
            </w:pPr>
            <w:r>
              <w:rPr>
                <w:color w:val="901D24"/>
              </w:rPr>
              <w:t>Votre contact :    ---</w:t>
            </w:r>
          </w:p>
          <w:p w14:paraId="399465A2" w14:textId="77777777" w:rsidR="00666A65" w:rsidRDefault="009A3107" w:rsidP="00CC27A1">
            <w:pPr>
              <w:pStyle w:val="tabl2"/>
              <w:rPr>
                <w:color w:val="901D24"/>
              </w:rPr>
            </w:pPr>
            <w:r>
              <w:rPr>
                <w:color w:val="901D24"/>
              </w:rPr>
              <w:t>Votre référence : 25507</w:t>
            </w:r>
          </w:p>
        </w:tc>
        <w:tc>
          <w:tcPr>
            <w:tcW w:w="3935" w:type="dxa"/>
          </w:tcPr>
          <w:p w14:paraId="0D0BD571" w14:textId="77777777" w:rsidR="00666A65" w:rsidRDefault="009A3107" w:rsidP="00CC27A1">
            <w:pPr>
              <w:pStyle w:val="tabl2"/>
              <w:rPr>
                <w:color w:val="901D24"/>
              </w:rPr>
            </w:pPr>
            <w:r>
              <w:rPr>
                <w:color w:val="901D24"/>
              </w:rPr>
              <w:t>cotation@zen-fr.com</w:t>
            </w:r>
          </w:p>
          <w:p w14:paraId="1A07FE82" w14:textId="77777777" w:rsidR="00666A65" w:rsidRDefault="009A3107" w:rsidP="00CC27A1">
            <w:pPr>
              <w:pStyle w:val="tabl2"/>
              <w:rPr>
                <w:color w:val="901D24"/>
              </w:rPr>
            </w:pPr>
            <w:r>
              <w:rPr>
                <w:color w:val="901D24"/>
              </w:rPr>
              <w:t>02.53.35.70.10</w:t>
            </w:r>
          </w:p>
        </w:tc>
      </w:tr>
    </w:tbl>
    <w:tbl>
      <w:tblPr>
        <w:tblStyle w:val="Date1"/>
        <w:tblW w:w="0" w:type="auto"/>
        <w:tblLook w:val="04A0" w:firstRow="1" w:lastRow="0" w:firstColumn="1" w:lastColumn="0" w:noHBand="0" w:noVBand="1"/>
      </w:tblPr>
      <w:tblGrid>
        <w:gridCol w:w="10466"/>
      </w:tblGrid>
      <w:tr w:rsidR="00666A65" w14:paraId="7A62C7A6" w14:textId="77777777" w:rsidTr="0051732A">
        <w:tc>
          <w:tcPr>
            <w:tcW w:w="10466" w:type="dxa"/>
          </w:tcPr>
          <w:p w14:paraId="19054633" w14:textId="77777777" w:rsidR="00666A65" w:rsidRDefault="00144482" w:rsidP="009A3107">
            <w:pPr>
              <w:pStyle w:val="titre1Zen"/>
              <w:ind w:left="-105"/>
            </w:pPr>
            <w:r>
              <w:rPr>
                <w:noProof/>
              </w:rPr>
              <w:drawing>
                <wp:inline distT="0" distB="0" distL="0" distR="0" wp14:anchorId="752C646B" wp14:editId="431557C1">
                  <wp:extent cx="6645910" cy="4436769"/>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a:extLst>
                              <a:ext uri="{28A0092B-C50C-407E-A947-70E740481C1C}">
                                <a14:useLocalDpi xmlns:a14="http://schemas.microsoft.com/office/drawing/2010/main" val="0"/>
                              </a:ext>
                            </a:extLst>
                          </a:blip>
                          <a:stretch>
                            <a:fillRect/>
                          </a:stretch>
                        </pic:blipFill>
                        <pic:spPr>
                          <a:xfrm>
                            <a:off x="0" y="0"/>
                            <a:ext cx="6645910" cy="4436769"/>
                          </a:xfrm>
                          <a:prstGeom prst="rect">
                            <a:avLst/>
                          </a:prstGeom>
                        </pic:spPr>
                      </pic:pic>
                    </a:graphicData>
                  </a:graphic>
                </wp:inline>
              </w:drawing>
            </w:r>
          </w:p>
        </w:tc>
      </w:tr>
    </w:tbl>
    <w:p w14:paraId="3A922331" w14:textId="77777777" w:rsidR="00666A65" w:rsidRDefault="00666A65" w:rsidP="006A75C8">
      <w:pPr>
        <w:pStyle w:val="devis6"/>
        <w:numPr>
          <w:ilvl w:val="0"/>
          <w:numId w:val="0"/>
        </w:numPr>
        <w:ind w:right="-24"/>
        <w:rPr>
          <w:rFonts w:ascii="FontAwesome" w:hAnsi="FontAwesome"/>
          <w:sz w:val="2"/>
          <w:szCs w:val="2"/>
        </w:rPr>
      </w:pPr>
    </w:p>
    <w:p w14:paraId="135CDA42" w14:textId="77777777" w:rsidR="00666A65" w:rsidRDefault="00666A65" w:rsidP="003672FC">
      <w:pPr>
        <w:pStyle w:val="titre1Zen"/>
      </w:pPr>
    </w:p>
    <w:p w14:paraId="6C2DC614" w14:textId="77777777" w:rsidR="00666A65" w:rsidRDefault="003672FC" w:rsidP="003672FC">
      <w:pPr>
        <w:pStyle w:val="titre1Zen"/>
      </w:pPr>
      <w:r>
        <w:t xml:space="preserve"> Trésors d'Ouzbékistan</w:t>
      </w:r>
    </w:p>
    <w:p w14:paraId="3314DEA2" w14:textId="77777777" w:rsidR="00666A65" w:rsidRDefault="00997001" w:rsidP="003672FC">
      <w:pPr>
        <w:pStyle w:val="titre1Zen"/>
      </w:pPr>
      <w:r>
        <w:t>10 JOURS / 07 NUITS</w:t>
      </w:r>
    </w:p>
    <w:p w14:paraId="42ADBFF2" w14:textId="77777777" w:rsidR="00666A65" w:rsidRDefault="00666A65" w:rsidP="003672FC">
      <w:pPr>
        <w:pStyle w:val="titre1Zen"/>
      </w:pPr>
    </w:p>
    <w:p w14:paraId="1EA9919D" w14:textId="77777777" w:rsidR="00666A65" w:rsidRDefault="00CF62A0" w:rsidP="00845A3A">
      <w:pPr>
        <w:pStyle w:val="Corps1Zen"/>
        <w:rPr>
          <w:rFonts w:ascii="Bradley Hand ITC" w:hAnsi="Bradley Hand ITC"/>
          <w:caps/>
          <w:color w:val="FFFFFF" w:themeColor="background1"/>
          <w:sz w:val="40"/>
          <w:szCs w:val="36"/>
        </w:rPr>
      </w:pPr>
      <w:r>
        <w:t>Perle de l’Orient, royaume de steppes libres et infinies, pays de milliers de légendes et de mythes… Ce pays attire les voyageurs par ses paysages variés et l’histoire ancienne. On peut trouver de tout en Ouzbékistan : vallées fertiles et pittoresques, impressionnants massifs montagneux, déserts arides et larges rivières. Les villes n’ont rien à envier ni à Rome ni à Babylone tant leur éclat et splendeur rayonnent comme une évidence. Pendant des siècles, les bazars plurilingues d’Orient faisaient du bruit, la route poussiéreuse était parcourue par des commerçants venant en Europe chargés de soieries multicolores et de pierres précieuses, d’épices et de matières colorantes, d’or et d’argent, d’oiseaux et d’animaux exotiques d’Orient. Aujourd’hui les trésors demeurent et continuent de fasciner chacun de ses heureux visiteurs.</w:t>
      </w:r>
      <w:r>
        <w:br w:type="page"/>
      </w:r>
    </w:p>
    <w:p w14:paraId="6A4400AF" w14:textId="77777777" w:rsidR="00666A65" w:rsidRDefault="00E022E2" w:rsidP="00E022E2">
      <w:pPr>
        <w:pStyle w:val="TitretapesZen"/>
      </w:pPr>
      <w:r>
        <w:lastRenderedPageBreak/>
        <w:t>LES ETAPES</w:t>
      </w:r>
    </w:p>
    <w:p w14:paraId="4DDB32CF" w14:textId="77777777" w:rsidR="00666A65" w:rsidRDefault="00666A65" w:rsidP="00C52590">
      <w:pPr>
        <w:pStyle w:val="Corps1Zen"/>
        <w:rPr>
          <w:caps/>
        </w:rPr>
      </w:pPr>
    </w:p>
    <w:p w14:paraId="6D3904FD" w14:textId="77777777" w:rsidR="00666A65" w:rsidRDefault="00C52590" w:rsidP="00C52590">
      <w:pPr>
        <w:pStyle w:val="dateetapes1"/>
        <w:spacing w:after="0"/>
        <w:rPr>
          <w:b/>
          <w:caps/>
        </w:rPr>
      </w:pPr>
      <w:r>
        <w:rPr>
          <w:b/>
          <w:caps/>
        </w:rPr>
        <w:t xml:space="preserve">Jour 01 : PARIS </w:t>
      </w:r>
      <w:r>
        <w:rPr>
          <w:rFonts w:ascii="Segoe UI Emoji" w:hAnsi="Segoe UI Emoji"/>
        </w:rPr>
        <w:t>✈️</w:t>
      </w:r>
      <w:r>
        <w:rPr>
          <w:b/>
          <w:caps/>
        </w:rPr>
        <w:t xml:space="preserve"> OURGUENTCH</w:t>
      </w:r>
    </w:p>
    <w:p w14:paraId="3F815D4A" w14:textId="77777777" w:rsidR="00666A65" w:rsidRDefault="00666A65" w:rsidP="00C52590">
      <w:pPr>
        <w:pStyle w:val="dateetapes1"/>
        <w:spacing w:after="0"/>
        <w:rPr>
          <w:b/>
          <w:caps/>
        </w:rPr>
      </w:pPr>
    </w:p>
    <w:p w14:paraId="60E4B1A1" w14:textId="77777777" w:rsidR="00666A65" w:rsidRDefault="00C52590" w:rsidP="00C52590">
      <w:pPr>
        <w:pStyle w:val="dateetapes1"/>
        <w:spacing w:after="0"/>
        <w:rPr>
          <w:b/>
          <w:caps/>
        </w:rPr>
      </w:pPr>
      <w:r>
        <w:rPr>
          <w:b/>
          <w:caps/>
        </w:rPr>
        <w:t>Jour 02 : OURGUENTCH / KHIVA (30 km)</w:t>
      </w:r>
    </w:p>
    <w:p w14:paraId="407F4DD9" w14:textId="77777777" w:rsidR="00666A65" w:rsidRDefault="00666A65" w:rsidP="00C52590">
      <w:pPr>
        <w:pStyle w:val="dateetapes1"/>
        <w:spacing w:after="0"/>
        <w:rPr>
          <w:b/>
          <w:caps/>
        </w:rPr>
      </w:pPr>
    </w:p>
    <w:p w14:paraId="6EDA47EF" w14:textId="77777777" w:rsidR="00666A65" w:rsidRDefault="00C52590" w:rsidP="00C52590">
      <w:pPr>
        <w:pStyle w:val="dateetapes1"/>
        <w:spacing w:after="0"/>
        <w:rPr>
          <w:b/>
          <w:caps/>
        </w:rPr>
      </w:pPr>
      <w:r>
        <w:rPr>
          <w:b/>
          <w:caps/>
        </w:rPr>
        <w:t>Jour 03 : KHIVA / BOUKHARA (450 km / env. 7h)</w:t>
      </w:r>
    </w:p>
    <w:p w14:paraId="47068E51" w14:textId="77777777" w:rsidR="00666A65" w:rsidRDefault="00666A65" w:rsidP="00C52590">
      <w:pPr>
        <w:pStyle w:val="dateetapes1"/>
        <w:spacing w:after="0"/>
        <w:rPr>
          <w:b/>
          <w:caps/>
        </w:rPr>
      </w:pPr>
    </w:p>
    <w:p w14:paraId="618E81E1" w14:textId="77777777" w:rsidR="00666A65" w:rsidRDefault="00C52590" w:rsidP="00C52590">
      <w:pPr>
        <w:pStyle w:val="dateetapes1"/>
        <w:spacing w:after="0"/>
        <w:rPr>
          <w:b/>
          <w:caps/>
        </w:rPr>
      </w:pPr>
      <w:r>
        <w:rPr>
          <w:b/>
          <w:caps/>
        </w:rPr>
        <w:t>Jour 04 : BOUKHARA</w:t>
      </w:r>
    </w:p>
    <w:p w14:paraId="33198761" w14:textId="77777777" w:rsidR="00666A65" w:rsidRDefault="00666A65" w:rsidP="00C52590">
      <w:pPr>
        <w:pStyle w:val="dateetapes1"/>
        <w:spacing w:after="0"/>
        <w:rPr>
          <w:b/>
          <w:caps/>
        </w:rPr>
      </w:pPr>
    </w:p>
    <w:p w14:paraId="756B6AA1" w14:textId="77777777" w:rsidR="00666A65" w:rsidRDefault="00C52590" w:rsidP="00C52590">
      <w:pPr>
        <w:pStyle w:val="dateetapes1"/>
        <w:spacing w:after="0"/>
        <w:rPr>
          <w:b/>
          <w:caps/>
        </w:rPr>
      </w:pPr>
      <w:r>
        <w:rPr>
          <w:b/>
          <w:caps/>
        </w:rPr>
        <w:t>Jour 05 : BOUKHARA / NOURATA / CAMP DE YOURTES (250 km)</w:t>
      </w:r>
    </w:p>
    <w:p w14:paraId="34E68CE3" w14:textId="77777777" w:rsidR="00666A65" w:rsidRDefault="00666A65" w:rsidP="00C52590">
      <w:pPr>
        <w:pStyle w:val="dateetapes1"/>
        <w:spacing w:after="0"/>
        <w:rPr>
          <w:b/>
          <w:caps/>
        </w:rPr>
      </w:pPr>
    </w:p>
    <w:p w14:paraId="0BB7B79C" w14:textId="77777777" w:rsidR="00666A65" w:rsidRDefault="00C52590" w:rsidP="00C52590">
      <w:pPr>
        <w:pStyle w:val="dateetapes1"/>
        <w:spacing w:after="0"/>
        <w:rPr>
          <w:b/>
          <w:caps/>
        </w:rPr>
      </w:pPr>
      <w:r>
        <w:rPr>
          <w:b/>
          <w:caps/>
        </w:rPr>
        <w:t>Jour 06 : CAMP DE YOURTES / LAC AYDARKOUL / VILLAGE SENTYAB / SAMARKANDE (240 km / env. 5h)</w:t>
      </w:r>
    </w:p>
    <w:p w14:paraId="220B98AA" w14:textId="77777777" w:rsidR="00666A65" w:rsidRDefault="00666A65" w:rsidP="00C52590">
      <w:pPr>
        <w:pStyle w:val="dateetapes1"/>
        <w:spacing w:after="0"/>
        <w:rPr>
          <w:b/>
          <w:caps/>
        </w:rPr>
      </w:pPr>
    </w:p>
    <w:p w14:paraId="31EC860E" w14:textId="77777777" w:rsidR="00666A65" w:rsidRDefault="00C52590" w:rsidP="00C52590">
      <w:pPr>
        <w:pStyle w:val="dateetapes1"/>
        <w:spacing w:after="0"/>
        <w:rPr>
          <w:b/>
          <w:caps/>
        </w:rPr>
      </w:pPr>
      <w:r>
        <w:rPr>
          <w:b/>
          <w:caps/>
        </w:rPr>
        <w:t>Jour 07 : SAMARKANDE</w:t>
      </w:r>
    </w:p>
    <w:p w14:paraId="59DF87D3" w14:textId="77777777" w:rsidR="00666A65" w:rsidRDefault="00666A65" w:rsidP="00C52590">
      <w:pPr>
        <w:pStyle w:val="dateetapes1"/>
        <w:spacing w:after="0"/>
        <w:rPr>
          <w:b/>
          <w:caps/>
        </w:rPr>
      </w:pPr>
    </w:p>
    <w:p w14:paraId="6F6A8117" w14:textId="77777777" w:rsidR="00666A65" w:rsidRDefault="00C52590" w:rsidP="00C52590">
      <w:pPr>
        <w:pStyle w:val="dateetapes1"/>
        <w:spacing w:after="0"/>
        <w:rPr>
          <w:b/>
          <w:caps/>
        </w:rPr>
      </w:pPr>
      <w:r>
        <w:rPr>
          <w:b/>
          <w:caps/>
        </w:rPr>
        <w:t xml:space="preserve">Jour 08 : SAMARKANDE </w:t>
      </w:r>
      <w:r>
        <w:rPr>
          <w:rFonts w:ascii="Segoe UI Emoji" w:hAnsi="Segoe UI Emoji"/>
        </w:rPr>
        <w:t>🚆</w:t>
      </w:r>
      <w:r>
        <w:rPr>
          <w:b/>
          <w:caps/>
        </w:rPr>
        <w:t xml:space="preserve"> TACHKENT (env. 2h)</w:t>
      </w:r>
    </w:p>
    <w:p w14:paraId="63E74E95" w14:textId="77777777" w:rsidR="00666A65" w:rsidRDefault="00666A65" w:rsidP="00C52590">
      <w:pPr>
        <w:pStyle w:val="dateetapes1"/>
        <w:spacing w:after="0"/>
        <w:rPr>
          <w:b/>
          <w:caps/>
        </w:rPr>
      </w:pPr>
    </w:p>
    <w:p w14:paraId="3BBE9474" w14:textId="77777777" w:rsidR="00666A65" w:rsidRDefault="00C52590" w:rsidP="00C52590">
      <w:pPr>
        <w:pStyle w:val="dateetapes1"/>
        <w:spacing w:after="0"/>
        <w:rPr>
          <w:b/>
          <w:caps/>
        </w:rPr>
      </w:pPr>
      <w:r>
        <w:rPr>
          <w:b/>
          <w:caps/>
        </w:rPr>
        <w:t xml:space="preserve">Jour 09 : TACHKENT </w:t>
      </w:r>
      <w:r>
        <w:rPr>
          <w:rFonts w:ascii="Segoe UI Emoji" w:hAnsi="Segoe UI Emoji"/>
        </w:rPr>
        <w:t>✈️</w:t>
      </w:r>
      <w:r>
        <w:rPr>
          <w:b/>
          <w:caps/>
        </w:rPr>
        <w:t xml:space="preserve"> PARIS</w:t>
      </w:r>
    </w:p>
    <w:p w14:paraId="1951F651" w14:textId="77777777" w:rsidR="00666A65" w:rsidRDefault="00666A65" w:rsidP="00C52590">
      <w:pPr>
        <w:pStyle w:val="dateetapes1"/>
        <w:spacing w:after="0"/>
        <w:rPr>
          <w:b/>
          <w:caps/>
        </w:rPr>
      </w:pPr>
    </w:p>
    <w:p w14:paraId="78634289" w14:textId="77777777" w:rsidR="00666A65" w:rsidRDefault="00C52590" w:rsidP="00C52590">
      <w:pPr>
        <w:pStyle w:val="dateetapes1"/>
        <w:spacing w:after="0"/>
        <w:rPr>
          <w:b/>
          <w:caps/>
        </w:rPr>
      </w:pPr>
      <w:r>
        <w:rPr>
          <w:b/>
          <w:caps/>
        </w:rPr>
        <w:t>Jour 10 : PARIS</w:t>
      </w:r>
    </w:p>
    <w:p w14:paraId="12FC7C0E" w14:textId="77777777" w:rsidR="00666A65" w:rsidRDefault="00666A65" w:rsidP="00C52590">
      <w:pPr>
        <w:pStyle w:val="dateetapes1"/>
        <w:spacing w:after="0"/>
        <w:rPr>
          <w:b/>
          <w:caps/>
        </w:rPr>
      </w:pPr>
    </w:p>
    <w:p w14:paraId="7B2FE958" w14:textId="77777777" w:rsidR="00666A65" w:rsidRDefault="00666A65" w:rsidP="00C52590">
      <w:pPr>
        <w:pStyle w:val="Corps1AOL"/>
        <w:rPr>
          <w:sz w:val="18"/>
          <w:szCs w:val="18"/>
        </w:rPr>
      </w:pPr>
    </w:p>
    <w:p w14:paraId="7817C103" w14:textId="77777777" w:rsidR="00666A65" w:rsidRDefault="00F979E7" w:rsidP="00F33D72">
      <w:pPr>
        <w:pStyle w:val="Corps1Zen"/>
      </w:pPr>
      <w:r>
        <w:rPr>
          <w:rFonts w:ascii="Bradley Hand ITC" w:hAnsi="Bradley Hand ITC"/>
          <w:noProof/>
          <w:color w:val="FFFFFF" w:themeColor="background1"/>
          <w:sz w:val="40"/>
          <w:szCs w:val="36"/>
        </w:rPr>
        <w:lastRenderedPageBreak/>
        <w:drawing>
          <wp:inline distT="0" distB="0" distL="0" distR="0" wp14:anchorId="24D45CC2" wp14:editId="01F7498F">
            <wp:extent cx="6645910" cy="6645910"/>
            <wp:effectExtent l="0" t="0" r="2540" b="2540"/>
            <wp:docPr id="79"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6645910" cy="6645910"/>
                    </a:xfrm>
                    <a:prstGeom prst="rect">
                      <a:avLst/>
                    </a:prstGeom>
                  </pic:spPr>
                </pic:pic>
              </a:graphicData>
            </a:graphic>
          </wp:inline>
        </w:drawing>
      </w:r>
    </w:p>
    <w:p w14:paraId="42548D98" w14:textId="77777777" w:rsidR="00666A65" w:rsidRDefault="00666A65" w:rsidP="00DA7FAE">
      <w:pPr>
        <w:pStyle w:val="Corps1AOL"/>
        <w:rPr>
          <w:sz w:val="18"/>
          <w:szCs w:val="18"/>
        </w:rPr>
      </w:pPr>
    </w:p>
    <w:p w14:paraId="40C8E3A6" w14:textId="77777777" w:rsidR="00666A65" w:rsidRDefault="00DE3C7D" w:rsidP="00F33D72">
      <w:pPr>
        <w:pStyle w:val="Corps1Zen"/>
      </w:pPr>
      <w:r>
        <w:br w:type="page"/>
      </w:r>
    </w:p>
    <w:p w14:paraId="75D23290" w14:textId="77777777" w:rsidR="00666A65" w:rsidRDefault="003C5C9F" w:rsidP="003C5C9F">
      <w:pPr>
        <w:pStyle w:val="TitretapesZen"/>
      </w:pPr>
      <w:r>
        <w:lastRenderedPageBreak/>
        <w:t>le programme</w:t>
      </w:r>
    </w:p>
    <w:p w14:paraId="1BEAC7A9" w14:textId="77777777" w:rsidR="00666A65" w:rsidRDefault="00666A65" w:rsidP="00C52590">
      <w:pPr>
        <w:pStyle w:val="Corps1Zen"/>
      </w:pPr>
    </w:p>
    <w:p w14:paraId="18FA4FED" w14:textId="77777777" w:rsidR="00666A65" w:rsidRDefault="00C52590" w:rsidP="00C52590">
      <w:pPr>
        <w:pStyle w:val="datesprogramme"/>
        <w:rPr>
          <w:b/>
        </w:rPr>
      </w:pPr>
      <w:r>
        <w:rPr>
          <w:b/>
        </w:rPr>
        <w:t xml:space="preserve">Jour 01 : PARIS </w:t>
      </w:r>
      <w:r>
        <w:rPr>
          <w:rFonts w:ascii="Segoe UI Emoji" w:hAnsi="Segoe UI Emoji"/>
        </w:rPr>
        <w:t>✈️</w:t>
      </w:r>
      <w:r>
        <w:rPr>
          <w:b/>
        </w:rPr>
        <w:t xml:space="preserve"> OURGUENTCH</w:t>
      </w:r>
    </w:p>
    <w:p w14:paraId="55D8ED0C" w14:textId="77777777" w:rsidR="00666A65" w:rsidRDefault="00666A6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666A65" w14:paraId="7C13E7AE" w14:textId="77777777" w:rsidTr="00666A6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E0AB6CE" w14:textId="77777777" w:rsidR="00666A65" w:rsidRDefault="00C52590" w:rsidP="00AB5000">
            <w:pPr>
              <w:pStyle w:val="Corps1Zen"/>
              <w:spacing w:after="120"/>
              <w:ind w:left="-105"/>
              <w:rPr>
                <w:caps w:val="0"/>
              </w:rPr>
            </w:pPr>
            <w:r>
              <w:rPr>
                <w:caps w:val="0"/>
              </w:rPr>
              <w:t>Rendez-vous des participants à l’aéroport de Paris.</w:t>
            </w:r>
          </w:p>
        </w:tc>
      </w:tr>
      <w:tr w:rsidR="00666A65" w14:paraId="3B6E78B4"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22ABFF51" w14:textId="77777777" w:rsidR="00666A65" w:rsidRDefault="00C52590" w:rsidP="00AB5000">
            <w:pPr>
              <w:pStyle w:val="Corps1Zen"/>
              <w:spacing w:after="120"/>
              <w:ind w:left="-105"/>
              <w:rPr>
                <w:caps w:val="0"/>
              </w:rPr>
            </w:pPr>
            <w:r>
              <w:rPr>
                <w:caps w:val="0"/>
              </w:rPr>
              <w:t>Formalités d’enregistrement et d’embarquement.</w:t>
            </w:r>
          </w:p>
        </w:tc>
      </w:tr>
      <w:tr w:rsidR="00666A65" w14:paraId="21842FFF"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81966A9" w14:textId="77777777" w:rsidR="00666A65" w:rsidRDefault="00C52590" w:rsidP="00AB5000">
            <w:pPr>
              <w:pStyle w:val="Corps1Zen"/>
              <w:spacing w:after="120"/>
              <w:ind w:left="-105"/>
              <w:rPr>
                <w:caps w:val="0"/>
              </w:rPr>
            </w:pPr>
            <w:r>
              <w:rPr>
                <w:b/>
                <w:caps w:val="0"/>
              </w:rPr>
              <w:t xml:space="preserve">Envol à destination de Ourguentch, via Istanbul. </w:t>
            </w:r>
          </w:p>
        </w:tc>
      </w:tr>
      <w:tr w:rsidR="00666A65" w14:paraId="06E44F63"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673211DE" w14:textId="77777777" w:rsidR="00666A65" w:rsidRDefault="00C52590" w:rsidP="00AB5000">
            <w:pPr>
              <w:pStyle w:val="Corps1Zen"/>
              <w:spacing w:after="120"/>
              <w:ind w:left="-105"/>
              <w:rPr>
                <w:caps w:val="0"/>
              </w:rPr>
            </w:pPr>
            <w:r>
              <w:rPr>
                <w:caps w:val="0"/>
              </w:rPr>
              <w:t>Toutes prestations et nuit à bord.</w:t>
            </w:r>
          </w:p>
        </w:tc>
      </w:tr>
    </w:tbl>
    <w:p w14:paraId="0539EC92" w14:textId="77777777" w:rsidR="007C54A3" w:rsidRDefault="007C54A3" w:rsidP="00C52590">
      <w:pPr>
        <w:pStyle w:val="Corps1Zen"/>
        <w:sectPr w:rsidR="007C54A3" w:rsidSect="004D7AB5">
          <w:footerReference w:type="default" r:id="rId12"/>
          <w:type w:val="continuous"/>
          <w:pgSz w:w="11906" w:h="16838"/>
          <w:pgMar w:top="720" w:right="720" w:bottom="720" w:left="720" w:header="0" w:footer="0" w:gutter="0"/>
          <w:cols w:space="708"/>
          <w:docGrid w:linePitch="360"/>
        </w:sectPr>
      </w:pPr>
    </w:p>
    <w:p w14:paraId="745F9D54" w14:textId="77777777" w:rsidR="00666A65" w:rsidRDefault="00C52590" w:rsidP="00C52590">
      <w:pPr>
        <w:pStyle w:val="datesprogramme"/>
        <w:rPr>
          <w:b/>
        </w:rPr>
      </w:pPr>
      <w:r>
        <w:rPr>
          <w:b/>
        </w:rPr>
        <w:lastRenderedPageBreak/>
        <w:t>Jour 02 : OURGUENTCH / KHIVA (30 km)</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666A65" w14:paraId="152A84A0" w14:textId="77777777" w:rsidTr="00666A6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9E3D9E1" w14:textId="77777777" w:rsidR="00666A65" w:rsidRDefault="00666A65" w:rsidP="00AB5000">
            <w:pPr>
              <w:pStyle w:val="Corps1Zen"/>
              <w:spacing w:after="120"/>
              <w:ind w:left="-105"/>
              <w:rPr>
                <w:caps w:val="0"/>
              </w:rPr>
            </w:pPr>
          </w:p>
        </w:tc>
      </w:tr>
      <w:tr w:rsidR="00666A65" w14:paraId="6A92393B"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1B2EB995" w14:textId="77777777" w:rsidR="00666A65" w:rsidRDefault="00C52590" w:rsidP="00AB5000">
            <w:pPr>
              <w:pStyle w:val="Corps1Zen"/>
              <w:spacing w:after="120"/>
              <w:ind w:left="-105"/>
              <w:rPr>
                <w:caps w:val="0"/>
              </w:rPr>
            </w:pPr>
            <w:r>
              <w:rPr>
                <w:caps w:val="0"/>
              </w:rPr>
              <w:t>Arrivée à Ourguentch.</w:t>
            </w:r>
          </w:p>
        </w:tc>
      </w:tr>
      <w:tr w:rsidR="00666A65" w14:paraId="55A8F47E"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6AA7DCE" w14:textId="77777777" w:rsidR="00666A65" w:rsidRDefault="00C52590" w:rsidP="00AB5000">
            <w:pPr>
              <w:pStyle w:val="Corps1Zen"/>
              <w:spacing w:after="120"/>
              <w:ind w:left="-105"/>
              <w:rPr>
                <w:caps w:val="0"/>
              </w:rPr>
            </w:pPr>
            <w:r>
              <w:rPr>
                <w:caps w:val="0"/>
              </w:rPr>
              <w:t>Accueil par votre guide local francophone et transfert vers Khiva.</w:t>
            </w:r>
          </w:p>
        </w:tc>
      </w:tr>
      <w:tr w:rsidR="00666A65" w14:paraId="36B44AA3"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4DB86981" w14:textId="77777777" w:rsidR="00666A65" w:rsidRDefault="00C52590" w:rsidP="00AB5000">
            <w:pPr>
              <w:pStyle w:val="Corps1Zen"/>
              <w:spacing w:after="120"/>
              <w:ind w:left="-105"/>
              <w:rPr>
                <w:caps w:val="0"/>
              </w:rPr>
            </w:pPr>
            <w:r>
              <w:rPr>
                <w:caps w:val="0"/>
              </w:rPr>
              <w:t>Petit déjeuner en route. (Les chambres sont disponibles à partir de 14h.)</w:t>
            </w:r>
          </w:p>
        </w:tc>
      </w:tr>
      <w:tr w:rsidR="00666A65" w14:paraId="433A1C6F"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DA021B6" w14:textId="77777777" w:rsidR="00666A65" w:rsidRDefault="00C52590" w:rsidP="00AB5000">
            <w:pPr>
              <w:pStyle w:val="Corps1Zen"/>
              <w:spacing w:after="120"/>
              <w:ind w:left="-105"/>
              <w:rPr>
                <w:caps w:val="0"/>
              </w:rPr>
            </w:pPr>
            <w:r>
              <w:rPr>
                <w:b/>
                <w:caps w:val="0"/>
              </w:rPr>
              <w:t>Khiva</w:t>
            </w:r>
            <w:r>
              <w:rPr>
                <w:caps w:val="0"/>
              </w:rPr>
              <w:t>, dernière capitale du royaume de Khorezm, s’offre aujourd’hui comme une véritable ville-musée, magnifiquement conservée. Enfermée dans ses 2 200 mètres de remparts en pisé, la vieille ville Itchan Kala — inscrite au patrimoine mondial de l’UNESCO depuis 1990 — nous transporte dans l’atmosphère d’un Orient intemporel, tel qu’il se présentait entre le 18ᵉ et le début du 20ᵉ siècle.</w:t>
            </w:r>
          </w:p>
        </w:tc>
      </w:tr>
      <w:tr w:rsidR="00666A65" w14:paraId="65B44500"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27619595" w14:textId="77777777" w:rsidR="00666A65" w:rsidRDefault="00C52590" w:rsidP="00AB5000">
            <w:pPr>
              <w:pStyle w:val="Corps1Zen"/>
              <w:spacing w:after="120"/>
              <w:ind w:left="-105"/>
              <w:rPr>
                <w:caps w:val="0"/>
              </w:rPr>
            </w:pPr>
            <w:r>
              <w:rPr>
                <w:caps w:val="0"/>
              </w:rPr>
              <w:t>Mais derrière l’enchantement de ses coupoles turquoise et de ses ruelles pavées, Khiva garde aussi la mémoire d’un passé plus sombre : jusqu’au début du 20ᵉ siècle, elle fut l’</w:t>
            </w:r>
            <w:r>
              <w:rPr>
                <w:b/>
                <w:caps w:val="0"/>
              </w:rPr>
              <w:t>un des plus grands marchés d’esclaves d’Asie centrale,</w:t>
            </w:r>
            <w:r>
              <w:rPr>
                <w:caps w:val="0"/>
              </w:rPr>
              <w:t xml:space="preserve"> où l’on vendait notamment des captifs perses et russes. Ce pan de son histoire sera abordé lors de votre parcours dans la ville.</w:t>
            </w:r>
          </w:p>
        </w:tc>
      </w:tr>
      <w:tr w:rsidR="00666A65" w14:paraId="4726A222"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FC802F7" w14:textId="77777777" w:rsidR="00666A65" w:rsidRDefault="00C52590" w:rsidP="00AB5000">
            <w:pPr>
              <w:pStyle w:val="Corps1Zen"/>
              <w:spacing w:after="120"/>
              <w:ind w:left="-105"/>
              <w:rPr>
                <w:caps w:val="0"/>
              </w:rPr>
            </w:pPr>
            <w:r>
              <w:rPr>
                <w:caps w:val="0"/>
              </w:rPr>
              <w:t xml:space="preserve">Le plus ancien monument encore visible est le </w:t>
            </w:r>
            <w:r>
              <w:rPr>
                <w:b/>
                <w:caps w:val="0"/>
              </w:rPr>
              <w:t>mausolée de Sayid Alaouddine</w:t>
            </w:r>
            <w:r>
              <w:rPr>
                <w:caps w:val="0"/>
              </w:rPr>
              <w:t>, datant du 14ᵉ siècle. Toutefois, l’essentiel du patrimoine architectural actuel provient des 18ᵉ et 19ᵉ siècles, époque d’un extraordinaire renouveau artistique.</w:t>
            </w:r>
          </w:p>
        </w:tc>
      </w:tr>
      <w:tr w:rsidR="00666A65" w14:paraId="5DBEAB17"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3026DB7A" w14:textId="77777777" w:rsidR="00666A65" w:rsidRDefault="00C52590" w:rsidP="00AB5000">
            <w:pPr>
              <w:pStyle w:val="Corps1Zen"/>
              <w:spacing w:after="120"/>
              <w:ind w:left="-105"/>
              <w:rPr>
                <w:caps w:val="0"/>
              </w:rPr>
            </w:pPr>
            <w:r>
              <w:rPr>
                <w:caps w:val="0"/>
              </w:rPr>
              <w:t>Khiva fascine autant par ses édifices que par l’harmonie globale de son urbanisme, sans égal dans toute l’Asie centrale. Ici, le visiteur a le sentiment de marcher dans un rêve d’Orient, entre mirages et merveilles.</w:t>
            </w:r>
          </w:p>
        </w:tc>
      </w:tr>
      <w:tr w:rsidR="00666A65" w14:paraId="4FA869EC"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6B66E0A" w14:textId="77777777" w:rsidR="00666A65" w:rsidRDefault="00C52590" w:rsidP="00AB5000">
            <w:pPr>
              <w:pStyle w:val="Corps1Zen"/>
              <w:spacing w:after="120"/>
              <w:ind w:left="-105"/>
              <w:rPr>
                <w:caps w:val="0"/>
              </w:rPr>
            </w:pPr>
            <w:r>
              <w:rPr>
                <w:caps w:val="0"/>
              </w:rPr>
              <w:t>Votre exploration commence par la citadelle Kounia Ark, ancienne résidence des khans de Khiva à partir du 17ᵉ siècle. On y découvre notamment :</w:t>
            </w:r>
          </w:p>
        </w:tc>
      </w:tr>
      <w:tr w:rsidR="00666A65" w14:paraId="5B064B48"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0AF458FB" w14:textId="77777777" w:rsidR="00666A65" w:rsidRDefault="00C52590" w:rsidP="00AB5000">
            <w:pPr>
              <w:pStyle w:val="Corps1Zen"/>
              <w:spacing w:after="120"/>
              <w:ind w:left="-105"/>
              <w:rPr>
                <w:caps w:val="0"/>
              </w:rPr>
            </w:pPr>
            <w:r>
              <w:rPr>
                <w:caps w:val="0"/>
              </w:rPr>
              <w:t>la mosquée d’été,</w:t>
            </w:r>
          </w:p>
        </w:tc>
      </w:tr>
      <w:tr w:rsidR="00666A65" w14:paraId="081FD8BE"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B82E88B" w14:textId="77777777" w:rsidR="00666A65" w:rsidRDefault="00C52590" w:rsidP="00AB5000">
            <w:pPr>
              <w:pStyle w:val="Corps1Zen"/>
              <w:spacing w:after="120"/>
              <w:ind w:left="-105"/>
              <w:rPr>
                <w:caps w:val="0"/>
              </w:rPr>
            </w:pPr>
            <w:r>
              <w:rPr>
                <w:caps w:val="0"/>
              </w:rPr>
              <w:t>la salle du trône,</w:t>
            </w:r>
          </w:p>
        </w:tc>
      </w:tr>
      <w:tr w:rsidR="00666A65" w14:paraId="214F1196"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48CAA5FF" w14:textId="77777777" w:rsidR="00666A65" w:rsidRDefault="00C52590" w:rsidP="00AB5000">
            <w:pPr>
              <w:pStyle w:val="Corps1Zen"/>
              <w:spacing w:after="120"/>
              <w:ind w:left="-105"/>
              <w:rPr>
                <w:caps w:val="0"/>
              </w:rPr>
            </w:pPr>
            <w:r>
              <w:rPr>
                <w:caps w:val="0"/>
              </w:rPr>
              <w:t>la cour de la monnaie,</w:t>
            </w:r>
          </w:p>
        </w:tc>
      </w:tr>
      <w:tr w:rsidR="00666A65" w14:paraId="6A1CB627"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1627B2F" w14:textId="77777777" w:rsidR="00666A65" w:rsidRDefault="00C52590" w:rsidP="00AB5000">
            <w:pPr>
              <w:pStyle w:val="Corps1Zen"/>
              <w:spacing w:after="120"/>
              <w:ind w:left="-105"/>
              <w:rPr>
                <w:caps w:val="0"/>
              </w:rPr>
            </w:pPr>
            <w:r>
              <w:rPr>
                <w:caps w:val="0"/>
              </w:rPr>
              <w:t>et la tour d’observation Ak Cheikh Bobo, offrant une superbe vue sur les toits de la vieille ville.</w:t>
            </w:r>
          </w:p>
        </w:tc>
      </w:tr>
      <w:tr w:rsidR="00666A65" w14:paraId="08C179A3"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6A84EE93" w14:textId="77777777" w:rsidR="00666A65" w:rsidRDefault="00C52590" w:rsidP="00AB5000">
            <w:pPr>
              <w:pStyle w:val="Corps1Zen"/>
              <w:spacing w:after="120"/>
              <w:ind w:left="-105"/>
              <w:rPr>
                <w:caps w:val="0"/>
              </w:rPr>
            </w:pPr>
            <w:r>
              <w:rPr>
                <w:caps w:val="0"/>
              </w:rPr>
              <w:t>Poursuite avec la médersa Mohammed Rakhim Khan II (XIXᵉ s.), érigée par le dernier souverain avant l’annexion du khanat par l’Empire russe en 1873.</w:t>
            </w:r>
          </w:p>
        </w:tc>
      </w:tr>
      <w:tr w:rsidR="00666A65" w14:paraId="788CAE5D"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1641BD7" w14:textId="77777777" w:rsidR="00666A65" w:rsidRDefault="00C52590" w:rsidP="00AB5000">
            <w:pPr>
              <w:pStyle w:val="Corps1Zen"/>
              <w:spacing w:after="120"/>
              <w:ind w:left="-105"/>
              <w:rPr>
                <w:caps w:val="0"/>
              </w:rPr>
            </w:pPr>
            <w:r>
              <w:rPr>
                <w:caps w:val="0"/>
              </w:rPr>
              <w:t xml:space="preserve">Ensuite, </w:t>
            </w:r>
            <w:r>
              <w:rPr>
                <w:b/>
                <w:caps w:val="0"/>
              </w:rPr>
              <w:t>visite de l’ensemble Islam Khodja</w:t>
            </w:r>
            <w:r>
              <w:rPr>
                <w:caps w:val="0"/>
              </w:rPr>
              <w:t>, comprenant :</w:t>
            </w:r>
          </w:p>
        </w:tc>
      </w:tr>
      <w:tr w:rsidR="00666A65" w14:paraId="4968AC4C"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480A2CE2" w14:textId="77777777" w:rsidR="00666A65" w:rsidRDefault="00C52590" w:rsidP="00AB5000">
            <w:pPr>
              <w:pStyle w:val="Corps1Zen"/>
              <w:spacing w:after="120"/>
              <w:ind w:left="-105"/>
              <w:rPr>
                <w:caps w:val="0"/>
              </w:rPr>
            </w:pPr>
            <w:r>
              <w:rPr>
                <w:caps w:val="0"/>
              </w:rPr>
              <w:t>une élégante médersa,</w:t>
            </w:r>
          </w:p>
        </w:tc>
      </w:tr>
      <w:tr w:rsidR="00666A65" w14:paraId="4BA39140"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FA6C36A" w14:textId="77777777" w:rsidR="00666A65" w:rsidRDefault="00C52590" w:rsidP="00AB5000">
            <w:pPr>
              <w:pStyle w:val="Corps1Zen"/>
              <w:spacing w:after="120"/>
              <w:ind w:left="-105"/>
              <w:rPr>
                <w:caps w:val="0"/>
              </w:rPr>
            </w:pPr>
            <w:r>
              <w:rPr>
                <w:caps w:val="0"/>
              </w:rPr>
              <w:t>et le minaret Islam Khodja, le plus haut de Khiva avec ses 44,5 mètres, construit en 1910. À ses pieds se trouvent les vestiges de la première école laïque de Khorezm, édifiée dans un style colonial russe.</w:t>
            </w:r>
          </w:p>
        </w:tc>
      </w:tr>
      <w:tr w:rsidR="00666A65" w14:paraId="19BF5DD1"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5D0812A0" w14:textId="77777777" w:rsidR="00666A65" w:rsidRDefault="00C52590" w:rsidP="00AB5000">
            <w:pPr>
              <w:pStyle w:val="Corps1Zen"/>
              <w:spacing w:after="120"/>
              <w:ind w:left="-105"/>
              <w:rPr>
                <w:caps w:val="0"/>
              </w:rPr>
            </w:pPr>
            <w:r>
              <w:rPr>
                <w:caps w:val="0"/>
              </w:rPr>
              <w:t>Puis découverte de la mosquée Djouma, ou mosquée du vendredi, célèbre pour sa vaste salle hypostyle soutenue par 212 colonnes de bois finement sculptées, certaines datant du Xᵉ siècle.</w:t>
            </w:r>
          </w:p>
        </w:tc>
      </w:tr>
      <w:tr w:rsidR="00666A65" w14:paraId="6730DB06"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D7EDEA9" w14:textId="77777777" w:rsidR="00666A65" w:rsidRDefault="00C52590" w:rsidP="00AB5000">
            <w:pPr>
              <w:pStyle w:val="Corps1Zen"/>
              <w:spacing w:after="120"/>
              <w:ind w:left="-105"/>
              <w:rPr>
                <w:caps w:val="0"/>
              </w:rPr>
            </w:pPr>
            <w:r>
              <w:rPr>
                <w:caps w:val="0"/>
              </w:rPr>
              <w:t>Déjeuner de spécialités ouzbèkes dans une maison traditionnelle.</w:t>
            </w:r>
          </w:p>
        </w:tc>
      </w:tr>
      <w:tr w:rsidR="00666A65" w14:paraId="797CB79C"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584F6905" w14:textId="77777777" w:rsidR="00666A65" w:rsidRDefault="00C52590" w:rsidP="00AB5000">
            <w:pPr>
              <w:pStyle w:val="Corps1Zen"/>
              <w:spacing w:after="120"/>
              <w:ind w:left="-105"/>
              <w:rPr>
                <w:caps w:val="0"/>
              </w:rPr>
            </w:pPr>
            <w:r>
              <w:rPr>
                <w:caps w:val="0"/>
              </w:rPr>
              <w:t xml:space="preserve">Derrière la mosquée Djouma s’élève le </w:t>
            </w:r>
            <w:r>
              <w:rPr>
                <w:b/>
                <w:caps w:val="0"/>
              </w:rPr>
              <w:t>somptueux mausolée de Pakhlavan Makhmoud</w:t>
            </w:r>
            <w:r>
              <w:rPr>
                <w:caps w:val="0"/>
              </w:rPr>
              <w:t>, chef-d’œuvre de céramique bleue et verte, qui abrite la sépulture du poète, lutteur et saint patron de la ville, profondément vénéré dans la région.</w:t>
            </w:r>
          </w:p>
        </w:tc>
      </w:tr>
      <w:tr w:rsidR="00666A65" w14:paraId="5B05650E"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09CD0DC" w14:textId="77777777" w:rsidR="00666A65" w:rsidRDefault="00C52590" w:rsidP="00AB5000">
            <w:pPr>
              <w:pStyle w:val="Corps1Zen"/>
              <w:spacing w:after="120"/>
              <w:ind w:left="-105"/>
              <w:rPr>
                <w:caps w:val="0"/>
              </w:rPr>
            </w:pPr>
            <w:r>
              <w:rPr>
                <w:caps w:val="0"/>
              </w:rPr>
              <w:t>Visite du palais Tach Khaouli (litt. « palais de pierre »), construit au XIXᵉ siècle. Cet édifice reflète la vie de cour des khans : vous y découvrirez le harem, les salles d’audience et plusieurs cours richement ornées de majoliques colorées.</w:t>
            </w:r>
          </w:p>
        </w:tc>
      </w:tr>
      <w:tr w:rsidR="00666A65" w14:paraId="79D2792A"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7902C1D1" w14:textId="77777777" w:rsidR="00666A65" w:rsidRDefault="00C52590" w:rsidP="00AB5000">
            <w:pPr>
              <w:pStyle w:val="Corps1Zen"/>
              <w:spacing w:after="120"/>
              <w:ind w:left="-105"/>
              <w:rPr>
                <w:caps w:val="0"/>
              </w:rPr>
            </w:pPr>
            <w:r>
              <w:rPr>
                <w:caps w:val="0"/>
              </w:rPr>
              <w:t>Continuation vers le</w:t>
            </w:r>
            <w:r>
              <w:rPr>
                <w:b/>
                <w:caps w:val="0"/>
              </w:rPr>
              <w:t xml:space="preserve"> complexe du khan Mohammed Amin</w:t>
            </w:r>
            <w:r>
              <w:rPr>
                <w:caps w:val="0"/>
              </w:rPr>
              <w:t>, comprenant :</w:t>
            </w:r>
          </w:p>
        </w:tc>
      </w:tr>
      <w:tr w:rsidR="00666A65" w14:paraId="1F967815"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A7F4568" w14:textId="77777777" w:rsidR="00666A65" w:rsidRDefault="00C52590" w:rsidP="00AB5000">
            <w:pPr>
              <w:pStyle w:val="Corps1Zen"/>
              <w:spacing w:after="120"/>
              <w:ind w:left="-105"/>
              <w:rPr>
                <w:caps w:val="0"/>
              </w:rPr>
            </w:pPr>
            <w:r>
              <w:rPr>
                <w:b/>
                <w:caps w:val="0"/>
              </w:rPr>
              <w:t>la médersa Mohammed Amin Khan</w:t>
            </w:r>
            <w:r>
              <w:rPr>
                <w:caps w:val="0"/>
              </w:rPr>
              <w:t>, la plus grande de Khiva (jusqu’à 260 étudiants),</w:t>
            </w:r>
          </w:p>
        </w:tc>
      </w:tr>
      <w:tr w:rsidR="00666A65" w14:paraId="363AC52E"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6A89742D" w14:textId="77777777" w:rsidR="00666A65" w:rsidRDefault="00C52590" w:rsidP="00AB5000">
            <w:pPr>
              <w:pStyle w:val="Corps1Zen"/>
              <w:spacing w:after="120"/>
              <w:ind w:left="-105"/>
              <w:rPr>
                <w:caps w:val="0"/>
              </w:rPr>
            </w:pPr>
            <w:r>
              <w:rPr>
                <w:caps w:val="0"/>
              </w:rPr>
              <w:t xml:space="preserve">et le </w:t>
            </w:r>
            <w:r>
              <w:rPr>
                <w:b/>
                <w:caps w:val="0"/>
              </w:rPr>
              <w:t>célèbre Kalta Minor</w:t>
            </w:r>
            <w:r>
              <w:rPr>
                <w:caps w:val="0"/>
              </w:rPr>
              <w:t>, ou « minaret court », inachevé à 29 mètres de haut alors qu’il devait en atteindre 70.</w:t>
            </w:r>
          </w:p>
        </w:tc>
      </w:tr>
      <w:tr w:rsidR="00666A65" w14:paraId="4FB36171"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7AB3F98" w14:textId="77777777" w:rsidR="00666A65" w:rsidRDefault="00C52590" w:rsidP="00AB5000">
            <w:pPr>
              <w:pStyle w:val="Corps1Zen"/>
              <w:spacing w:after="120"/>
              <w:ind w:left="-105"/>
              <w:rPr>
                <w:caps w:val="0"/>
              </w:rPr>
            </w:pPr>
            <w:r>
              <w:rPr>
                <w:caps w:val="0"/>
              </w:rPr>
              <w:t xml:space="preserve">La visite se conclut avec le </w:t>
            </w:r>
            <w:r>
              <w:rPr>
                <w:b/>
                <w:caps w:val="0"/>
              </w:rPr>
              <w:t>mausolée de Sayid Alaouddine</w:t>
            </w:r>
            <w:r>
              <w:rPr>
                <w:caps w:val="0"/>
              </w:rPr>
              <w:t>, l’un des plus anciens monuments de Khiva. À l’intérieur, deux cénotaphes sculptés sont visibles, accessibles après avoir retiré ses chaussures — une immersion respectueuse dans un lieu sacré.</w:t>
            </w:r>
          </w:p>
        </w:tc>
      </w:tr>
      <w:tr w:rsidR="00666A65" w14:paraId="4164362A"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2FAE00DF" w14:textId="77777777" w:rsidR="00666A65" w:rsidRDefault="00C52590" w:rsidP="00AB5000">
            <w:pPr>
              <w:pStyle w:val="Corps1Zen"/>
              <w:spacing w:after="120"/>
              <w:ind w:left="-105"/>
              <w:rPr>
                <w:caps w:val="0"/>
              </w:rPr>
            </w:pPr>
            <w:r>
              <w:rPr>
                <w:caps w:val="0"/>
              </w:rPr>
              <w:lastRenderedPageBreak/>
              <w:t xml:space="preserve">Assistez au </w:t>
            </w:r>
            <w:r>
              <w:rPr>
                <w:b/>
                <w:caps w:val="0"/>
              </w:rPr>
              <w:t>spectacle traditionnel Dobroz</w:t>
            </w:r>
            <w:r>
              <w:rPr>
                <w:caps w:val="0"/>
              </w:rPr>
              <w:t>, un art ancestral de funambulisme ouzbek mêlant acrobaties et traditions populaires.</w:t>
            </w:r>
          </w:p>
        </w:tc>
      </w:tr>
      <w:tr w:rsidR="00666A65" w14:paraId="67207B77"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C7ECA37" w14:textId="77777777" w:rsidR="00666A65" w:rsidRDefault="00C52590" w:rsidP="00AB5000">
            <w:pPr>
              <w:pStyle w:val="Corps1Zen"/>
              <w:spacing w:after="120"/>
              <w:ind w:left="-105"/>
              <w:rPr>
                <w:caps w:val="0"/>
              </w:rPr>
            </w:pPr>
            <w:r>
              <w:rPr>
                <w:caps w:val="0"/>
              </w:rPr>
              <w:t>Apéritif à base de vodka et jus de fruits, suivi d’un dîner animé par des danses et chants traditionnels ouzbeks, dans le cadre authentique de l’ancienne médersa Matniyaz Divan Beghi.</w:t>
            </w:r>
          </w:p>
        </w:tc>
      </w:tr>
      <w:tr w:rsidR="00666A65" w14:paraId="3FFF565A"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642D7C1D" w14:textId="77777777" w:rsidR="00666A65" w:rsidRDefault="00C52590" w:rsidP="00AB5000">
            <w:pPr>
              <w:pStyle w:val="Corps1Zen"/>
              <w:spacing w:after="120"/>
              <w:ind w:left="-105"/>
              <w:rPr>
                <w:caps w:val="0"/>
              </w:rPr>
            </w:pPr>
            <w:r>
              <w:rPr>
                <w:caps w:val="0"/>
              </w:rPr>
              <w:t>Nuit à l’hôtel.</w:t>
            </w:r>
          </w:p>
        </w:tc>
      </w:tr>
      <w:tr w:rsidR="00666A65" w14:paraId="47EDC343"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1A0912A" w14:textId="77777777" w:rsidR="00666A65" w:rsidRDefault="00666A65" w:rsidP="00AB5000">
            <w:pPr>
              <w:pStyle w:val="Corps1Zen"/>
              <w:spacing w:after="120"/>
              <w:ind w:left="-105"/>
              <w:rPr>
                <w:caps w:val="0"/>
              </w:rPr>
            </w:pPr>
          </w:p>
        </w:tc>
      </w:tr>
    </w:tbl>
    <w:p w14:paraId="0768B45D" w14:textId="77777777" w:rsidR="00666A65" w:rsidRDefault="00666A65" w:rsidP="00C52590">
      <w:pPr>
        <w:pStyle w:val="Corps1Zen"/>
      </w:pPr>
    </w:p>
    <w:p w14:paraId="56DC1126" w14:textId="77777777" w:rsidR="00666A65" w:rsidRDefault="00666A65" w:rsidP="001D36D5">
      <w:pPr>
        <w:pStyle w:val="Corps1Zen"/>
        <w:sectPr w:rsidR="00666A65" w:rsidSect="007C54A3">
          <w:pgSz w:w="11906" w:h="16838"/>
          <w:pgMar w:top="720" w:right="720" w:bottom="720" w:left="720" w:header="0" w:footer="0" w:gutter="0"/>
          <w:cols w:space="708"/>
          <w:docGrid w:linePitch="360"/>
        </w:sectPr>
      </w:pPr>
    </w:p>
    <w:p w14:paraId="538AD5F1" w14:textId="77777777" w:rsidR="00666A65" w:rsidRDefault="001D36D5" w:rsidP="00C41890">
      <w:pPr>
        <w:pStyle w:val="Corps1Zen"/>
        <w:jc w:val="center"/>
      </w:pPr>
      <w:r>
        <w:rPr>
          <w:b/>
          <w:noProof/>
        </w:rPr>
        <w:drawing>
          <wp:inline distT="0" distB="0" distL="0" distR="0" wp14:anchorId="06CDA694" wp14:editId="1A7C3504">
            <wp:extent cx="3081600" cy="2311200"/>
            <wp:effectExtent l="0" t="0" r="5080" b="0"/>
            <wp:docPr id="8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03E510D" w14:textId="77777777" w:rsidR="00666A65" w:rsidRDefault="001D36D5" w:rsidP="00C41890">
      <w:pPr>
        <w:pStyle w:val="Corps1Zen"/>
        <w:jc w:val="center"/>
      </w:pPr>
      <w:r>
        <w:rPr>
          <w:b/>
          <w:noProof/>
        </w:rPr>
        <w:drawing>
          <wp:inline distT="0" distB="0" distL="0" distR="0" wp14:anchorId="2A0A9C3C" wp14:editId="74186074">
            <wp:extent cx="3081600" cy="2311200"/>
            <wp:effectExtent l="0" t="0" r="5080" b="0"/>
            <wp:docPr id="8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1B812AD" w14:textId="77777777" w:rsidR="00666A65" w:rsidRDefault="00666A65" w:rsidP="001D36D5">
      <w:pPr>
        <w:pStyle w:val="Corps1Zen"/>
        <w:sectPr w:rsidR="00666A65" w:rsidSect="00FF691F">
          <w:type w:val="continuous"/>
          <w:pgSz w:w="11906" w:h="16838"/>
          <w:pgMar w:top="720" w:right="720" w:bottom="720" w:left="720" w:header="0" w:footer="0" w:gutter="0"/>
          <w:cols w:num="2" w:space="708"/>
          <w:docGrid w:linePitch="360"/>
        </w:sectPr>
      </w:pPr>
    </w:p>
    <w:p w14:paraId="4DB13E1B" w14:textId="77777777" w:rsidR="00666A65" w:rsidRDefault="00666A65" w:rsidP="00C52590">
      <w:pPr>
        <w:pStyle w:val="Corps1Zen"/>
      </w:pPr>
    </w:p>
    <w:p w14:paraId="23A861AF" w14:textId="77777777" w:rsidR="00666A65" w:rsidRPr="007E3E85" w:rsidRDefault="00C52590" w:rsidP="00C52590">
      <w:pPr>
        <w:pStyle w:val="datesprogramme"/>
        <w:rPr>
          <w:b/>
          <w:lang w:val="fr-FR"/>
        </w:rPr>
      </w:pPr>
      <w:r w:rsidRPr="007E3E85">
        <w:rPr>
          <w:b/>
          <w:lang w:val="fr-FR"/>
        </w:rPr>
        <w:t>Jour 03 : KHIVA / BOUKHARA (450 km / env. 7h)</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666A65" w14:paraId="67BD5ADF" w14:textId="77777777" w:rsidTr="00666A6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0CF9CC0" w14:textId="77777777" w:rsidR="00666A65" w:rsidRDefault="00666A65" w:rsidP="00AB5000">
            <w:pPr>
              <w:pStyle w:val="Corps1Zen"/>
              <w:spacing w:after="120"/>
              <w:ind w:left="-105"/>
              <w:rPr>
                <w:caps w:val="0"/>
              </w:rPr>
            </w:pPr>
          </w:p>
        </w:tc>
      </w:tr>
      <w:tr w:rsidR="00666A65" w14:paraId="430BA300"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66541738" w14:textId="77777777" w:rsidR="00666A65" w:rsidRDefault="00C52590" w:rsidP="00AB5000">
            <w:pPr>
              <w:pStyle w:val="Corps1Zen"/>
              <w:spacing w:after="120"/>
              <w:ind w:left="-105"/>
              <w:rPr>
                <w:caps w:val="0"/>
              </w:rPr>
            </w:pPr>
            <w:r>
              <w:rPr>
                <w:caps w:val="0"/>
              </w:rPr>
              <w:t>Petit déjeuner à l’hôtel.</w:t>
            </w:r>
          </w:p>
        </w:tc>
      </w:tr>
      <w:tr w:rsidR="00666A65" w14:paraId="2D20B574"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07900CE" w14:textId="77777777" w:rsidR="00666A65" w:rsidRDefault="00C52590" w:rsidP="00AB5000">
            <w:pPr>
              <w:pStyle w:val="Corps1Zen"/>
              <w:spacing w:after="120"/>
              <w:ind w:left="-105"/>
              <w:rPr>
                <w:caps w:val="0"/>
              </w:rPr>
            </w:pPr>
            <w:r>
              <w:rPr>
                <w:caps w:val="0"/>
              </w:rPr>
              <w:t xml:space="preserve">Départ par la route en direction de Boukhara, à travers les vastes étendues semi-désertiques du </w:t>
            </w:r>
            <w:r>
              <w:rPr>
                <w:b/>
                <w:caps w:val="0"/>
              </w:rPr>
              <w:t>Kyzylkoum,</w:t>
            </w:r>
            <w:r>
              <w:rPr>
                <w:caps w:val="0"/>
              </w:rPr>
              <w:t xml:space="preserve"> littéralement « sable rouge ».</w:t>
            </w:r>
          </w:p>
        </w:tc>
      </w:tr>
      <w:tr w:rsidR="00666A65" w14:paraId="111C7C69"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5ADDFC14" w14:textId="77777777" w:rsidR="00666A65" w:rsidRDefault="00C52590" w:rsidP="00AB5000">
            <w:pPr>
              <w:pStyle w:val="Corps1Zen"/>
              <w:spacing w:after="120"/>
              <w:ind w:left="-105"/>
              <w:rPr>
                <w:caps w:val="0"/>
              </w:rPr>
            </w:pPr>
            <w:r>
              <w:rPr>
                <w:caps w:val="0"/>
              </w:rPr>
              <w:t>à travers des paysages arides ponctués d’oasis et de pâturages nomades.</w:t>
            </w:r>
          </w:p>
        </w:tc>
      </w:tr>
      <w:tr w:rsidR="00666A65" w14:paraId="29748212"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CDD8643" w14:textId="77777777" w:rsidR="00666A65" w:rsidRDefault="00C52590" w:rsidP="00AB5000">
            <w:pPr>
              <w:pStyle w:val="Corps1Zen"/>
              <w:spacing w:after="120"/>
              <w:ind w:left="-105"/>
              <w:rPr>
                <w:caps w:val="0"/>
              </w:rPr>
            </w:pPr>
            <w:r>
              <w:rPr>
                <w:caps w:val="0"/>
              </w:rPr>
              <w:t>Déjeuner en cours de route, dans un petit restaurant local ou sous forme de panier-repas, selon les conditions du jour.</w:t>
            </w:r>
          </w:p>
        </w:tc>
      </w:tr>
      <w:tr w:rsidR="00666A65" w14:paraId="4B765A80"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75AEBC2F" w14:textId="77777777" w:rsidR="00666A65" w:rsidRDefault="00C52590" w:rsidP="00AB5000">
            <w:pPr>
              <w:pStyle w:val="Corps1Zen"/>
              <w:spacing w:after="120"/>
              <w:ind w:left="-105"/>
              <w:rPr>
                <w:caps w:val="0"/>
              </w:rPr>
            </w:pPr>
            <w:r>
              <w:rPr>
                <w:caps w:val="0"/>
              </w:rPr>
              <w:t>Arrivée à Boukhara.</w:t>
            </w:r>
          </w:p>
        </w:tc>
      </w:tr>
      <w:tr w:rsidR="00666A65" w14:paraId="7B0107A8"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67AAB0E" w14:textId="77777777" w:rsidR="00666A65" w:rsidRDefault="00C52590" w:rsidP="00AB5000">
            <w:pPr>
              <w:pStyle w:val="Corps1Zen"/>
              <w:spacing w:after="120"/>
              <w:ind w:left="-105"/>
              <w:rPr>
                <w:caps w:val="0"/>
              </w:rPr>
            </w:pPr>
            <w:r>
              <w:rPr>
                <w:b/>
                <w:caps w:val="0"/>
              </w:rPr>
              <w:t>Ancienne oasis majeure de la Route de la Soie,</w:t>
            </w:r>
            <w:r>
              <w:rPr>
                <w:caps w:val="0"/>
              </w:rPr>
              <w:t xml:space="preserve"> Boukhara connut son apogée au 10e siècle sous la dynastie des Samanides, devenant un centre intellectuel et spirituel incontournable du monde musulman. Ravagée par les armées de Gengis Khan au 13e siècle, elle fut ensuite restaurée par les Timourides qui lui redonnèrent son éclat. Aujourd’hui, Boukhara conserve un patrimoine architectural d’une richesse exceptionnelle, où se mêlent </w:t>
            </w:r>
            <w:r>
              <w:rPr>
                <w:b/>
                <w:caps w:val="0"/>
              </w:rPr>
              <w:t>influences persanes, turques et arabes.</w:t>
            </w:r>
            <w:r>
              <w:rPr>
                <w:caps w:val="0"/>
              </w:rPr>
              <w:t xml:space="preserve"> Son atmosphère, paisible et intemporelle, évoque encore celle des grands caravansérails d’antan.</w:t>
            </w:r>
          </w:p>
        </w:tc>
      </w:tr>
      <w:tr w:rsidR="00666A65" w14:paraId="310BEE03"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718FB47C" w14:textId="77777777" w:rsidR="00666A65" w:rsidRDefault="00C52590" w:rsidP="00AB5000">
            <w:pPr>
              <w:pStyle w:val="Corps1Zen"/>
              <w:spacing w:after="120"/>
              <w:ind w:left="-105"/>
              <w:rPr>
                <w:caps w:val="0"/>
              </w:rPr>
            </w:pPr>
            <w:r>
              <w:rPr>
                <w:caps w:val="0"/>
              </w:rPr>
              <w:t>Installation à l’hôtel.</w:t>
            </w:r>
          </w:p>
        </w:tc>
      </w:tr>
      <w:tr w:rsidR="00666A65" w14:paraId="48C05465"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1B6B166" w14:textId="77777777" w:rsidR="00666A65" w:rsidRDefault="00C52590" w:rsidP="00AB5000">
            <w:pPr>
              <w:pStyle w:val="Corps1Zen"/>
              <w:spacing w:after="120"/>
              <w:ind w:left="-105"/>
              <w:rPr>
                <w:caps w:val="0"/>
              </w:rPr>
            </w:pPr>
            <w:r>
              <w:rPr>
                <w:caps w:val="0"/>
              </w:rPr>
              <w:t xml:space="preserve">Début des visites par une promenade dans </w:t>
            </w:r>
            <w:r>
              <w:rPr>
                <w:b/>
                <w:caps w:val="0"/>
              </w:rPr>
              <w:t>l’ancien quartier juif,</w:t>
            </w:r>
            <w:r>
              <w:rPr>
                <w:caps w:val="0"/>
              </w:rPr>
              <w:t xml:space="preserve"> dont les ruelles calmes et étroites témoignent encore de la présence d’une communauté autrefois nombreuse et influente. Vous y découvrirez notamment la synagogue, toujours en activité, et l’architecture discrète mais authentique des maisons traditionnelles.</w:t>
            </w:r>
          </w:p>
        </w:tc>
      </w:tr>
      <w:tr w:rsidR="00666A65" w14:paraId="6571AACD"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15728554" w14:textId="77777777" w:rsidR="00666A65" w:rsidRDefault="00C52590" w:rsidP="00AB5000">
            <w:pPr>
              <w:pStyle w:val="Corps1Zen"/>
              <w:spacing w:after="120"/>
              <w:ind w:left="-105"/>
              <w:rPr>
                <w:caps w:val="0"/>
              </w:rPr>
            </w:pPr>
            <w:r>
              <w:rPr>
                <w:caps w:val="0"/>
              </w:rPr>
              <w:t xml:space="preserve">Poursuite avec l’exploration de l’ensemble monumental </w:t>
            </w:r>
            <w:r>
              <w:rPr>
                <w:b/>
                <w:caps w:val="0"/>
              </w:rPr>
              <w:t>Liab-i-Khaouz</w:t>
            </w:r>
            <w:r>
              <w:rPr>
                <w:caps w:val="0"/>
              </w:rPr>
              <w:t xml:space="preserve"> (16ᵉ–17ᵉ siècles), organisé autour d’un bassin ombragé par de vieux mûriers. Ce lieu emblématique de la ville comprend :</w:t>
            </w:r>
          </w:p>
        </w:tc>
      </w:tr>
      <w:tr w:rsidR="00666A65" w14:paraId="59000B3B"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4B258A8" w14:textId="77777777" w:rsidR="00666A65" w:rsidRDefault="00C52590" w:rsidP="00AB5000">
            <w:pPr>
              <w:pStyle w:val="Corps1Zen"/>
              <w:spacing w:after="120"/>
              <w:ind w:left="-105"/>
              <w:rPr>
                <w:caps w:val="0"/>
              </w:rPr>
            </w:pPr>
            <w:r>
              <w:rPr>
                <w:caps w:val="0"/>
              </w:rPr>
              <w:t xml:space="preserve">la </w:t>
            </w:r>
            <w:r>
              <w:rPr>
                <w:b/>
                <w:caps w:val="0"/>
              </w:rPr>
              <w:t>médersa Nodir Divan-Begi</w:t>
            </w:r>
            <w:r>
              <w:rPr>
                <w:caps w:val="0"/>
              </w:rPr>
              <w:t>, remarquable par son portail orné de créatures fantastiques,</w:t>
            </w:r>
          </w:p>
        </w:tc>
      </w:tr>
      <w:tr w:rsidR="00666A65" w14:paraId="4CC18CEC"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71BBCD58" w14:textId="77777777" w:rsidR="00666A65" w:rsidRDefault="00C52590" w:rsidP="00AB5000">
            <w:pPr>
              <w:pStyle w:val="Corps1Zen"/>
              <w:spacing w:after="120"/>
              <w:ind w:left="-105"/>
              <w:rPr>
                <w:caps w:val="0"/>
              </w:rPr>
            </w:pPr>
            <w:r>
              <w:rPr>
                <w:b/>
                <w:caps w:val="0"/>
              </w:rPr>
              <w:t>la médersa Kukeldach</w:t>
            </w:r>
            <w:r>
              <w:rPr>
                <w:caps w:val="0"/>
              </w:rPr>
              <w:t>, l’une des plus vastes de Boukhara,</w:t>
            </w:r>
          </w:p>
        </w:tc>
      </w:tr>
      <w:tr w:rsidR="00666A65" w14:paraId="41EFAB62"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8481F90" w14:textId="77777777" w:rsidR="00666A65" w:rsidRDefault="00C52590" w:rsidP="00AB5000">
            <w:pPr>
              <w:pStyle w:val="Corps1Zen"/>
              <w:spacing w:after="120"/>
              <w:ind w:left="-105"/>
              <w:rPr>
                <w:caps w:val="0"/>
              </w:rPr>
            </w:pPr>
            <w:r>
              <w:rPr>
                <w:caps w:val="0"/>
              </w:rPr>
              <w:t xml:space="preserve">et le </w:t>
            </w:r>
            <w:r>
              <w:rPr>
                <w:b/>
                <w:caps w:val="0"/>
              </w:rPr>
              <w:t>khanaka Nodir Divan-Begi</w:t>
            </w:r>
            <w:r>
              <w:rPr>
                <w:caps w:val="0"/>
              </w:rPr>
              <w:t>, ancien lieu d’accueil des derviches soufis en itinérance.</w:t>
            </w:r>
          </w:p>
        </w:tc>
      </w:tr>
      <w:tr w:rsidR="00666A65" w14:paraId="54BB95EA"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228EA0CD" w14:textId="77777777" w:rsidR="00666A65" w:rsidRDefault="00C52590" w:rsidP="00AB5000">
            <w:pPr>
              <w:pStyle w:val="Corps1Zen"/>
              <w:spacing w:after="120"/>
              <w:ind w:left="-105"/>
              <w:rPr>
                <w:caps w:val="0"/>
              </w:rPr>
            </w:pPr>
            <w:r>
              <w:rPr>
                <w:caps w:val="0"/>
              </w:rPr>
              <w:t>Visite d’un atelier de marionnettes traditionnelles, où vous découvrirez un savoir-faire ancestral mêlant sculpture, peinture et couture : un art populaire vivant, transmis de génération en génération.</w:t>
            </w:r>
          </w:p>
        </w:tc>
      </w:tr>
      <w:tr w:rsidR="00666A65" w14:paraId="4749D920"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B7309C0" w14:textId="77777777" w:rsidR="00666A65" w:rsidRDefault="00C52590" w:rsidP="00AB5000">
            <w:pPr>
              <w:pStyle w:val="Corps1Zen"/>
              <w:spacing w:after="120"/>
              <w:ind w:left="-105"/>
              <w:rPr>
                <w:caps w:val="0"/>
              </w:rPr>
            </w:pPr>
            <w:r>
              <w:rPr>
                <w:caps w:val="0"/>
              </w:rPr>
              <w:lastRenderedPageBreak/>
              <w:t xml:space="preserve">Puis </w:t>
            </w:r>
            <w:r>
              <w:rPr>
                <w:b/>
                <w:caps w:val="0"/>
              </w:rPr>
              <w:t>découverte de la mosquée Magoki Attari</w:t>
            </w:r>
            <w:r>
              <w:rPr>
                <w:caps w:val="0"/>
              </w:rPr>
              <w:t>, l’un des édifices les plus anciens de Boukhara. Construite à l’emplacement d’un ancien lieu de culte préislamique — peut-être un temple zoroastrien ou bouddhiste —, cette mosquée au décor de briques finement sculptées témoigne du syncrétisme culturel et religieux de la région. Son architecture actuelle date des XIIᵉ–XVIᵉ siècles.</w:t>
            </w:r>
          </w:p>
        </w:tc>
      </w:tr>
      <w:tr w:rsidR="00666A65" w14:paraId="74303928"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771B7A50" w14:textId="77777777" w:rsidR="00666A65" w:rsidRDefault="00C52590" w:rsidP="00AB5000">
            <w:pPr>
              <w:pStyle w:val="Corps1Zen"/>
              <w:spacing w:after="120"/>
              <w:ind w:left="-105"/>
              <w:rPr>
                <w:caps w:val="0"/>
              </w:rPr>
            </w:pPr>
            <w:r>
              <w:rPr>
                <w:caps w:val="0"/>
              </w:rPr>
              <w:t>Dîner dans un restaurant traditionnel au cœur de la vieille ville.</w:t>
            </w:r>
          </w:p>
        </w:tc>
      </w:tr>
      <w:tr w:rsidR="00666A65" w14:paraId="1EDFF799"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90DBB86" w14:textId="77777777" w:rsidR="00666A65" w:rsidRDefault="00C52590" w:rsidP="00AB5000">
            <w:pPr>
              <w:pStyle w:val="Corps1Zen"/>
              <w:spacing w:after="120"/>
              <w:ind w:left="-105"/>
              <w:rPr>
                <w:caps w:val="0"/>
              </w:rPr>
            </w:pPr>
            <w:r>
              <w:rPr>
                <w:caps w:val="0"/>
              </w:rPr>
              <w:t>Nuit à l’hôtel.</w:t>
            </w:r>
          </w:p>
        </w:tc>
      </w:tr>
    </w:tbl>
    <w:p w14:paraId="112A5C10" w14:textId="77777777" w:rsidR="00666A65" w:rsidRDefault="00666A65" w:rsidP="00C52590">
      <w:pPr>
        <w:pStyle w:val="Corps1Zen"/>
      </w:pPr>
    </w:p>
    <w:p w14:paraId="211A7D20" w14:textId="77777777" w:rsidR="00666A65" w:rsidRDefault="001C51E9" w:rsidP="00C41890">
      <w:pPr>
        <w:pStyle w:val="Corps1Zen"/>
        <w:jc w:val="center"/>
      </w:pPr>
      <w:r>
        <w:rPr>
          <w:b/>
          <w:noProof/>
        </w:rPr>
        <w:drawing>
          <wp:inline distT="0" distB="0" distL="0" distR="0" wp14:anchorId="6639429A" wp14:editId="3DBD0B4D">
            <wp:extent cx="3778207" cy="3081600"/>
            <wp:effectExtent l="0" t="0" r="0" b="5080"/>
            <wp:docPr id="82"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5" cstate="print">
                      <a:extLst>
                        <a:ext uri="{28A0092B-C50C-407E-A947-70E740481C1C}">
                          <a14:useLocalDpi xmlns:a14="http://schemas.microsoft.com/office/drawing/2010/main" val="0"/>
                        </a:ext>
                      </a:extLst>
                    </a:blip>
                    <a:stretch>
                      <a:fillRect/>
                    </a:stretch>
                  </pic:blipFill>
                  <pic:spPr>
                    <a:xfrm>
                      <a:off x="0" y="0"/>
                      <a:ext cx="3778207" cy="3081600"/>
                    </a:xfrm>
                    <a:prstGeom prst="rect">
                      <a:avLst/>
                    </a:prstGeom>
                  </pic:spPr>
                </pic:pic>
              </a:graphicData>
            </a:graphic>
          </wp:inline>
        </w:drawing>
      </w:r>
    </w:p>
    <w:p w14:paraId="1A3545A7" w14:textId="77777777" w:rsidR="007C54A3" w:rsidRDefault="007C54A3" w:rsidP="00C52590">
      <w:pPr>
        <w:pStyle w:val="Corps1Zen"/>
        <w:sectPr w:rsidR="007C54A3" w:rsidSect="004D7AB5">
          <w:footerReference w:type="default" r:id="rId16"/>
          <w:type w:val="continuous"/>
          <w:pgSz w:w="11906" w:h="16838"/>
          <w:pgMar w:top="720" w:right="720" w:bottom="720" w:left="720" w:header="0" w:footer="0" w:gutter="0"/>
          <w:cols w:space="708"/>
          <w:docGrid w:linePitch="360"/>
        </w:sectPr>
      </w:pPr>
    </w:p>
    <w:p w14:paraId="5849BFE4" w14:textId="77777777" w:rsidR="00666A65" w:rsidRDefault="00C52590" w:rsidP="00C52590">
      <w:pPr>
        <w:pStyle w:val="datesprogramme"/>
        <w:rPr>
          <w:b/>
        </w:rPr>
      </w:pPr>
      <w:r>
        <w:rPr>
          <w:b/>
        </w:rPr>
        <w:lastRenderedPageBreak/>
        <w:t>Jour 04 : BOUKHARA</w:t>
      </w:r>
    </w:p>
    <w:p w14:paraId="20537FF2" w14:textId="77777777" w:rsidR="00666A65" w:rsidRDefault="00666A6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666A65" w14:paraId="0B8D35B7" w14:textId="77777777" w:rsidTr="00666A6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E6032E4" w14:textId="77777777" w:rsidR="00666A65" w:rsidRDefault="00C52590" w:rsidP="00AB5000">
            <w:pPr>
              <w:pStyle w:val="Corps1Zen"/>
              <w:spacing w:after="120"/>
              <w:ind w:left="-105"/>
              <w:rPr>
                <w:caps w:val="0"/>
              </w:rPr>
            </w:pPr>
            <w:r>
              <w:rPr>
                <w:caps w:val="0"/>
              </w:rPr>
              <w:t>Petit déjeuner à l’hôtel.</w:t>
            </w:r>
          </w:p>
        </w:tc>
      </w:tr>
      <w:tr w:rsidR="00666A65" w14:paraId="499251DC"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43525BA3" w14:textId="77777777" w:rsidR="00666A65" w:rsidRDefault="00C52590" w:rsidP="00AB5000">
            <w:pPr>
              <w:pStyle w:val="Corps1Zen"/>
              <w:spacing w:after="120"/>
              <w:ind w:left="-105"/>
              <w:rPr>
                <w:caps w:val="0"/>
              </w:rPr>
            </w:pPr>
            <w:r>
              <w:rPr>
                <w:caps w:val="0"/>
              </w:rPr>
              <w:t>Dans la matinée, poursuite des visites à Boukhara.</w:t>
            </w:r>
          </w:p>
        </w:tc>
      </w:tr>
      <w:tr w:rsidR="00666A65" w14:paraId="7E4D49FC"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D5B3001" w14:textId="77777777" w:rsidR="00666A65" w:rsidRDefault="00C52590" w:rsidP="00AB5000">
            <w:pPr>
              <w:pStyle w:val="Corps1Zen"/>
              <w:spacing w:after="120"/>
              <w:ind w:left="-105"/>
              <w:rPr>
                <w:caps w:val="0"/>
              </w:rPr>
            </w:pPr>
            <w:r>
              <w:rPr>
                <w:b/>
                <w:caps w:val="0"/>
              </w:rPr>
              <w:t>Découverte des coupoles marchandes (toqi)</w:t>
            </w:r>
            <w:r>
              <w:rPr>
                <w:caps w:val="0"/>
              </w:rPr>
              <w:t>, marchés couverts du XVIᵉ siècle construits aux croisements des anciennes routes caravanières. Sous ces dômes voûtés, on trouvait autrefois des centaines de boutiques.</w:t>
            </w:r>
          </w:p>
        </w:tc>
      </w:tr>
      <w:tr w:rsidR="00666A65" w14:paraId="36FD1577"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761C4E84" w14:textId="77777777" w:rsidR="00666A65" w:rsidRDefault="00C52590" w:rsidP="00AB5000">
            <w:pPr>
              <w:pStyle w:val="Corps1Zen"/>
              <w:spacing w:after="120"/>
              <w:ind w:left="-105"/>
              <w:rPr>
                <w:caps w:val="0"/>
              </w:rPr>
            </w:pPr>
            <w:r>
              <w:rPr>
                <w:caps w:val="0"/>
              </w:rPr>
              <w:t>Autour de ces coupoles, visite de plusieurs ateliers traditionnels :</w:t>
            </w:r>
          </w:p>
        </w:tc>
      </w:tr>
      <w:tr w:rsidR="00666A65" w14:paraId="31C7A6D6"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62D4548" w14:textId="77777777" w:rsidR="00666A65" w:rsidRDefault="00C52590" w:rsidP="00AB5000">
            <w:pPr>
              <w:pStyle w:val="Corps1Zen"/>
              <w:spacing w:after="120"/>
              <w:ind w:left="-105"/>
              <w:rPr>
                <w:caps w:val="0"/>
              </w:rPr>
            </w:pPr>
            <w:r>
              <w:rPr>
                <w:b/>
                <w:caps w:val="0"/>
              </w:rPr>
              <w:t>Broderie en or</w:t>
            </w:r>
            <w:r>
              <w:rPr>
                <w:caps w:val="0"/>
              </w:rPr>
              <w:t xml:space="preserve"> (près des coupoles 1 et 3), utilisée pour décorer vêtements de fête et costumes de cérémonie,</w:t>
            </w:r>
          </w:p>
        </w:tc>
      </w:tr>
      <w:tr w:rsidR="00666A65" w14:paraId="7786BEC0"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535824C0" w14:textId="77777777" w:rsidR="00666A65" w:rsidRDefault="00C52590" w:rsidP="00AB5000">
            <w:pPr>
              <w:pStyle w:val="Corps1Zen"/>
              <w:spacing w:after="120"/>
              <w:ind w:left="-105"/>
              <w:rPr>
                <w:caps w:val="0"/>
              </w:rPr>
            </w:pPr>
            <w:r>
              <w:rPr>
                <w:b/>
                <w:caps w:val="0"/>
              </w:rPr>
              <w:t>Objets en cuivre et argent</w:t>
            </w:r>
            <w:r>
              <w:rPr>
                <w:caps w:val="0"/>
              </w:rPr>
              <w:t xml:space="preserve"> (près de la coupole 3),</w:t>
            </w:r>
          </w:p>
        </w:tc>
      </w:tr>
      <w:tr w:rsidR="00666A65" w14:paraId="40D2AB37"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750C643" w14:textId="77777777" w:rsidR="00666A65" w:rsidRDefault="00C52590" w:rsidP="00AB5000">
            <w:pPr>
              <w:pStyle w:val="Corps1Zen"/>
              <w:spacing w:after="120"/>
              <w:ind w:left="-105"/>
              <w:rPr>
                <w:caps w:val="0"/>
              </w:rPr>
            </w:pPr>
            <w:r>
              <w:rPr>
                <w:b/>
                <w:caps w:val="0"/>
              </w:rPr>
              <w:t>Forge traditionnelle</w:t>
            </w:r>
            <w:r>
              <w:rPr>
                <w:caps w:val="0"/>
              </w:rPr>
              <w:t xml:space="preserve"> (à proximité de la coupole 2),</w:t>
            </w:r>
          </w:p>
        </w:tc>
      </w:tr>
      <w:tr w:rsidR="00666A65" w14:paraId="17D271D9"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6CFF43A1" w14:textId="77777777" w:rsidR="00666A65" w:rsidRDefault="00C52590" w:rsidP="00AB5000">
            <w:pPr>
              <w:pStyle w:val="Corps1Zen"/>
              <w:spacing w:after="120"/>
              <w:ind w:left="-105"/>
              <w:rPr>
                <w:caps w:val="0"/>
              </w:rPr>
            </w:pPr>
            <w:r>
              <w:rPr>
                <w:caps w:val="0"/>
              </w:rPr>
              <w:t>Tissage près du Tim Abdoullakhon, ancien caravansérail du XVIᵉ siècle dédié au commerce de la soie et de la laine.</w:t>
            </w:r>
          </w:p>
        </w:tc>
      </w:tr>
      <w:tr w:rsidR="00666A65" w14:paraId="150FD040"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F665D22" w14:textId="77777777" w:rsidR="00666A65" w:rsidRDefault="00C52590" w:rsidP="00AB5000">
            <w:pPr>
              <w:pStyle w:val="Corps1Zen"/>
              <w:spacing w:after="120"/>
              <w:ind w:left="-105"/>
              <w:rPr>
                <w:caps w:val="0"/>
              </w:rPr>
            </w:pPr>
            <w:r>
              <w:rPr>
                <w:b/>
                <w:caps w:val="0"/>
              </w:rPr>
              <w:t>Visite de la madrasa Oulough Beg</w:t>
            </w:r>
            <w:r>
              <w:rPr>
                <w:caps w:val="0"/>
              </w:rPr>
              <w:t xml:space="preserve"> (1417), fondée par le célèbre astronome et petit-fils de Tamerlan. C’est l’une des plus anciennes écoles coraniques d’Asie centrale, construite selon des principes mathématiques stricts.</w:t>
            </w:r>
          </w:p>
        </w:tc>
      </w:tr>
      <w:tr w:rsidR="00666A65" w14:paraId="263AEEA0"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1AB4D422" w14:textId="77777777" w:rsidR="00666A65" w:rsidRDefault="00C52590" w:rsidP="00AB5000">
            <w:pPr>
              <w:pStyle w:val="Corps1Zen"/>
              <w:spacing w:after="120"/>
              <w:ind w:left="-105"/>
              <w:rPr>
                <w:caps w:val="0"/>
              </w:rPr>
            </w:pPr>
            <w:r>
              <w:rPr>
                <w:caps w:val="0"/>
              </w:rPr>
              <w:t>Juste en face, la madrasa Abdoulaziz Khan (XVIIᵉ s.) étonne par son style ornemental plus libre : vases, fleurs stylisées, oiseaux fabuleux, paysages — éléments rares dans l’art islamique.</w:t>
            </w:r>
          </w:p>
        </w:tc>
      </w:tr>
      <w:tr w:rsidR="00666A65" w14:paraId="03A93F65"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DE13489" w14:textId="77777777" w:rsidR="00666A65" w:rsidRDefault="00C52590" w:rsidP="00AB5000">
            <w:pPr>
              <w:pStyle w:val="Corps1Zen"/>
              <w:spacing w:after="120"/>
              <w:ind w:left="-105"/>
              <w:rPr>
                <w:caps w:val="0"/>
              </w:rPr>
            </w:pPr>
            <w:r>
              <w:rPr>
                <w:b/>
                <w:caps w:val="0"/>
              </w:rPr>
              <w:t>Pause thé aux épices dans un salon traditionnel</w:t>
            </w:r>
            <w:r>
              <w:rPr>
                <w:caps w:val="0"/>
              </w:rPr>
              <w:t xml:space="preserve"> sous les dômes ou dans une cour ombragée.</w:t>
            </w:r>
          </w:p>
        </w:tc>
      </w:tr>
      <w:tr w:rsidR="00666A65" w14:paraId="68B00B6E"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0EF1AE15" w14:textId="77777777" w:rsidR="00666A65" w:rsidRDefault="00C52590" w:rsidP="00AB5000">
            <w:pPr>
              <w:pStyle w:val="Corps1Zen"/>
              <w:spacing w:after="120"/>
              <w:ind w:left="-105"/>
              <w:rPr>
                <w:caps w:val="0"/>
              </w:rPr>
            </w:pPr>
            <w:r>
              <w:rPr>
                <w:caps w:val="0"/>
              </w:rPr>
              <w:t>Découverte du cœur spirituel de la ville : le complexe Poi Kalon (XIIᵉ–XVIᵉ siècles), comprenant :</w:t>
            </w:r>
          </w:p>
        </w:tc>
      </w:tr>
      <w:tr w:rsidR="00666A65" w14:paraId="33E2136E"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4B376D1" w14:textId="77777777" w:rsidR="00666A65" w:rsidRDefault="00C52590" w:rsidP="00AB5000">
            <w:pPr>
              <w:pStyle w:val="Corps1Zen"/>
              <w:spacing w:after="120"/>
              <w:ind w:left="-105"/>
              <w:rPr>
                <w:caps w:val="0"/>
              </w:rPr>
            </w:pPr>
            <w:r>
              <w:rPr>
                <w:caps w:val="0"/>
              </w:rPr>
              <w:t>la mosquée Kalon, pouvant accueillir 12 000 fidèles,</w:t>
            </w:r>
          </w:p>
        </w:tc>
      </w:tr>
      <w:tr w:rsidR="00666A65" w14:paraId="223B47AA"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03104532" w14:textId="77777777" w:rsidR="00666A65" w:rsidRDefault="00C52590" w:rsidP="00AB5000">
            <w:pPr>
              <w:pStyle w:val="Corps1Zen"/>
              <w:spacing w:after="120"/>
              <w:ind w:left="-105"/>
              <w:rPr>
                <w:caps w:val="0"/>
              </w:rPr>
            </w:pPr>
            <w:r>
              <w:rPr>
                <w:caps w:val="0"/>
              </w:rPr>
              <w:t>la madrasa Mir-i-Arab, encore en activité,</w:t>
            </w:r>
          </w:p>
        </w:tc>
      </w:tr>
      <w:tr w:rsidR="00666A65" w14:paraId="3F58C151"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738F696" w14:textId="77777777" w:rsidR="00666A65" w:rsidRDefault="00C52590" w:rsidP="00AB5000">
            <w:pPr>
              <w:pStyle w:val="Corps1Zen"/>
              <w:spacing w:after="120"/>
              <w:ind w:left="-105"/>
              <w:rPr>
                <w:caps w:val="0"/>
              </w:rPr>
            </w:pPr>
            <w:r>
              <w:rPr>
                <w:caps w:val="0"/>
              </w:rPr>
              <w:t>le minaret Kalon, haut de 47 m, érigé au XIIᵉ siècle. Il servait autrefois de phare pour les caravanes.</w:t>
            </w:r>
          </w:p>
        </w:tc>
      </w:tr>
      <w:tr w:rsidR="00666A65" w14:paraId="6B8F0CBE"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4AFD1EAF" w14:textId="453D1F0D" w:rsidR="00666A65" w:rsidRDefault="00C52590" w:rsidP="00AB5000">
            <w:pPr>
              <w:pStyle w:val="Corps1Zen"/>
              <w:spacing w:after="120"/>
              <w:ind w:left="-105"/>
              <w:rPr>
                <w:caps w:val="0"/>
              </w:rPr>
            </w:pPr>
            <w:r>
              <w:rPr>
                <w:b/>
                <w:caps w:val="0"/>
              </w:rPr>
              <w:t xml:space="preserve">Déjeuner chez </w:t>
            </w:r>
            <w:r w:rsidR="007E3E85">
              <w:rPr>
                <w:b/>
                <w:caps w:val="0"/>
              </w:rPr>
              <w:t>l’habitant :</w:t>
            </w:r>
            <w:r>
              <w:rPr>
                <w:caps w:val="0"/>
              </w:rPr>
              <w:t xml:space="preserve"> dégustation du plov de Boukhara, plat traditionnel à base de riz, carottes, viande et épices, accompagné de salade de tomates et de thé vert.</w:t>
            </w:r>
          </w:p>
        </w:tc>
      </w:tr>
      <w:tr w:rsidR="00666A65" w14:paraId="22465AE5"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9E8C7D0" w14:textId="77777777" w:rsidR="00666A65" w:rsidRDefault="00C52590" w:rsidP="00AB5000">
            <w:pPr>
              <w:pStyle w:val="Corps1Zen"/>
              <w:spacing w:after="120"/>
              <w:ind w:left="-105"/>
              <w:rPr>
                <w:caps w:val="0"/>
              </w:rPr>
            </w:pPr>
            <w:r>
              <w:rPr>
                <w:caps w:val="0"/>
              </w:rPr>
              <w:t xml:space="preserve">L’après-midi, </w:t>
            </w:r>
            <w:r>
              <w:rPr>
                <w:b/>
                <w:caps w:val="0"/>
              </w:rPr>
              <w:t>visite du mausolée d’Ismaïl Samani</w:t>
            </w:r>
            <w:r>
              <w:rPr>
                <w:caps w:val="0"/>
              </w:rPr>
              <w:t xml:space="preserve"> (Xe siècle), chef-d’œuvre de l’architecture en briques.</w:t>
            </w:r>
          </w:p>
        </w:tc>
      </w:tr>
      <w:tr w:rsidR="00666A65" w14:paraId="76C0A16F"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0019BEFD" w14:textId="77777777" w:rsidR="00666A65" w:rsidRDefault="00C52590" w:rsidP="00AB5000">
            <w:pPr>
              <w:pStyle w:val="Corps1Zen"/>
              <w:spacing w:after="120"/>
              <w:ind w:left="-105"/>
              <w:rPr>
                <w:caps w:val="0"/>
              </w:rPr>
            </w:pPr>
            <w:r>
              <w:rPr>
                <w:b/>
                <w:caps w:val="0"/>
              </w:rPr>
              <w:t>Découverte de Bolo Haouz</w:t>
            </w:r>
            <w:r>
              <w:rPr>
                <w:caps w:val="0"/>
              </w:rPr>
              <w:t>, avec sa mosquée du 18ᵉ siècle soutenue par d’élégantes colonnes en bois sculpté et son bassin central.</w:t>
            </w:r>
          </w:p>
        </w:tc>
      </w:tr>
      <w:tr w:rsidR="00666A65" w14:paraId="6E6B393B"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6FE2200" w14:textId="77777777" w:rsidR="00666A65" w:rsidRDefault="00C52590" w:rsidP="00AB5000">
            <w:pPr>
              <w:pStyle w:val="Corps1Zen"/>
              <w:spacing w:after="120"/>
              <w:ind w:left="-105"/>
              <w:rPr>
                <w:caps w:val="0"/>
              </w:rPr>
            </w:pPr>
            <w:r>
              <w:rPr>
                <w:caps w:val="0"/>
              </w:rPr>
              <w:t xml:space="preserve">Puis </w:t>
            </w:r>
            <w:r>
              <w:rPr>
                <w:b/>
                <w:caps w:val="0"/>
              </w:rPr>
              <w:t>visite du mausolée Tchachma Ayoub</w:t>
            </w:r>
            <w:r>
              <w:rPr>
                <w:caps w:val="0"/>
              </w:rPr>
              <w:t xml:space="preserve"> (« la source de Job »), lieu de pèlerinage lié à la légende du prophète Ayoub.</w:t>
            </w:r>
          </w:p>
        </w:tc>
      </w:tr>
      <w:tr w:rsidR="00666A65" w14:paraId="117CC3F7"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227F8778" w14:textId="77777777" w:rsidR="00666A65" w:rsidRDefault="00C52590" w:rsidP="00AB5000">
            <w:pPr>
              <w:pStyle w:val="Corps1Zen"/>
              <w:spacing w:after="120"/>
              <w:ind w:left="-105"/>
              <w:rPr>
                <w:caps w:val="0"/>
              </w:rPr>
            </w:pPr>
            <w:r>
              <w:rPr>
                <w:caps w:val="0"/>
              </w:rPr>
              <w:t>Continuation vers la citadelle Ark, ancienne résidence des émirs de Boukhara, avec ses expositions sur la vie de cour, la justice et l’administration.</w:t>
            </w:r>
          </w:p>
        </w:tc>
      </w:tr>
      <w:tr w:rsidR="00666A65" w14:paraId="2FDE8893"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A768523" w14:textId="77777777" w:rsidR="00666A65" w:rsidRDefault="00C52590" w:rsidP="00AB5000">
            <w:pPr>
              <w:pStyle w:val="Corps1Zen"/>
              <w:spacing w:after="120"/>
              <w:ind w:left="-105"/>
              <w:rPr>
                <w:caps w:val="0"/>
              </w:rPr>
            </w:pPr>
            <w:r>
              <w:rPr>
                <w:caps w:val="0"/>
              </w:rPr>
              <w:t>Fin de journée au pittoresque Tchor-Minor (« quatre minarets »), petit monument original du début du XIXᵉ siècle.</w:t>
            </w:r>
          </w:p>
        </w:tc>
      </w:tr>
      <w:tr w:rsidR="00666A65" w14:paraId="7C3761F8"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072A48CC" w14:textId="77777777" w:rsidR="00666A65" w:rsidRDefault="00C52590" w:rsidP="00AB5000">
            <w:pPr>
              <w:pStyle w:val="Corps1Zen"/>
              <w:spacing w:after="120"/>
              <w:ind w:left="-105"/>
              <w:rPr>
                <w:caps w:val="0"/>
              </w:rPr>
            </w:pPr>
            <w:r>
              <w:rPr>
                <w:b/>
                <w:caps w:val="0"/>
              </w:rPr>
              <w:t>Soirée avec spectacle folklorique</w:t>
            </w:r>
            <w:r>
              <w:rPr>
                <w:caps w:val="0"/>
              </w:rPr>
              <w:t xml:space="preserve"> dans la cour de la madrasa Nodir Divan Begi, accompagné d’un défilé de mode mettant en valeur les soies traditionnelles des régions d’Ouzbékistan.</w:t>
            </w:r>
          </w:p>
        </w:tc>
      </w:tr>
      <w:tr w:rsidR="00666A65" w14:paraId="358938AC"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3B65935" w14:textId="77777777" w:rsidR="00666A65" w:rsidRDefault="00C52590" w:rsidP="00AB5000">
            <w:pPr>
              <w:pStyle w:val="Corps1Zen"/>
              <w:spacing w:after="120"/>
              <w:ind w:left="-105"/>
              <w:rPr>
                <w:caps w:val="0"/>
              </w:rPr>
            </w:pPr>
            <w:r>
              <w:rPr>
                <w:caps w:val="0"/>
              </w:rPr>
              <w:t>Dîner en terrasse dans un restaurant traditionnel, avec dégustation de chachliks (brochettes de viande grillée) et pains locaux.</w:t>
            </w:r>
          </w:p>
        </w:tc>
      </w:tr>
      <w:tr w:rsidR="00666A65" w14:paraId="4F5303BA"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6C4FE00B" w14:textId="77777777" w:rsidR="00666A65" w:rsidRDefault="00C52590" w:rsidP="00AB5000">
            <w:pPr>
              <w:pStyle w:val="Corps1Zen"/>
              <w:spacing w:after="120"/>
              <w:ind w:left="-105"/>
              <w:rPr>
                <w:caps w:val="0"/>
              </w:rPr>
            </w:pPr>
            <w:r>
              <w:rPr>
                <w:caps w:val="0"/>
              </w:rPr>
              <w:t>Nuit à l’hôtel.</w:t>
            </w:r>
          </w:p>
        </w:tc>
      </w:tr>
    </w:tbl>
    <w:p w14:paraId="3EC2C89E" w14:textId="77777777" w:rsidR="00666A65" w:rsidRDefault="00666A65" w:rsidP="00C52590">
      <w:pPr>
        <w:pStyle w:val="Corps1Zen"/>
      </w:pPr>
    </w:p>
    <w:p w14:paraId="51972B44" w14:textId="77777777" w:rsidR="00666A65" w:rsidRDefault="00666A65" w:rsidP="001D36D5">
      <w:pPr>
        <w:pStyle w:val="Corps1Zen"/>
        <w:sectPr w:rsidR="00666A65" w:rsidSect="007C54A3">
          <w:pgSz w:w="11906" w:h="16838"/>
          <w:pgMar w:top="720" w:right="720" w:bottom="720" w:left="720" w:header="0" w:footer="0" w:gutter="0"/>
          <w:cols w:space="708"/>
          <w:docGrid w:linePitch="360"/>
        </w:sectPr>
      </w:pPr>
    </w:p>
    <w:p w14:paraId="2F63AFB0" w14:textId="77777777" w:rsidR="00666A65" w:rsidRDefault="001D36D5" w:rsidP="00C41890">
      <w:pPr>
        <w:pStyle w:val="Corps1Zen"/>
        <w:jc w:val="center"/>
      </w:pPr>
      <w:r>
        <w:rPr>
          <w:b/>
          <w:noProof/>
        </w:rPr>
        <w:lastRenderedPageBreak/>
        <w:drawing>
          <wp:inline distT="0" distB="0" distL="0" distR="0" wp14:anchorId="18675E65" wp14:editId="509CFEDD">
            <wp:extent cx="3081600" cy="2311200"/>
            <wp:effectExtent l="0" t="0" r="5080" b="0"/>
            <wp:docPr id="8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E57C091" w14:textId="77777777" w:rsidR="00666A65" w:rsidRDefault="001D36D5" w:rsidP="00C41890">
      <w:pPr>
        <w:pStyle w:val="Corps1Zen"/>
        <w:jc w:val="center"/>
      </w:pPr>
      <w:r>
        <w:rPr>
          <w:b/>
          <w:noProof/>
        </w:rPr>
        <w:drawing>
          <wp:inline distT="0" distB="0" distL="0" distR="0" wp14:anchorId="31EA4AA3" wp14:editId="043E2DB4">
            <wp:extent cx="3081600" cy="2311200"/>
            <wp:effectExtent l="0" t="0" r="5080" b="0"/>
            <wp:docPr id="84"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783350C" w14:textId="77777777" w:rsidR="00666A65" w:rsidRDefault="00666A65" w:rsidP="001D36D5">
      <w:pPr>
        <w:pStyle w:val="Corps1Zen"/>
        <w:sectPr w:rsidR="00666A65" w:rsidSect="00FF691F">
          <w:type w:val="continuous"/>
          <w:pgSz w:w="11906" w:h="16838"/>
          <w:pgMar w:top="720" w:right="720" w:bottom="720" w:left="720" w:header="0" w:footer="0" w:gutter="0"/>
          <w:cols w:num="2" w:space="708"/>
          <w:docGrid w:linePitch="360"/>
        </w:sectPr>
      </w:pPr>
    </w:p>
    <w:p w14:paraId="6F96D3F0" w14:textId="77777777" w:rsidR="00666A65" w:rsidRDefault="00666A65" w:rsidP="00C52590">
      <w:pPr>
        <w:pStyle w:val="Corps1Zen"/>
      </w:pPr>
    </w:p>
    <w:p w14:paraId="084DA271" w14:textId="77777777" w:rsidR="00666A65" w:rsidRPr="007E3E85" w:rsidRDefault="00C52590" w:rsidP="00C52590">
      <w:pPr>
        <w:pStyle w:val="datesprogramme"/>
        <w:rPr>
          <w:b/>
          <w:lang w:val="fr-FR"/>
        </w:rPr>
      </w:pPr>
      <w:r w:rsidRPr="007E3E85">
        <w:rPr>
          <w:b/>
          <w:lang w:val="fr-FR"/>
        </w:rPr>
        <w:t>Jour 05 : BOUKHARA / NOURATA / CAMP DE YOURTES (250 km)</w:t>
      </w:r>
    </w:p>
    <w:p w14:paraId="255D6D18" w14:textId="77777777" w:rsidR="00666A65" w:rsidRDefault="00666A6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666A65" w14:paraId="003AC866" w14:textId="77777777" w:rsidTr="00666A6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C2EF35C" w14:textId="77777777" w:rsidR="00666A65" w:rsidRDefault="00C52590" w:rsidP="00AB5000">
            <w:pPr>
              <w:pStyle w:val="Corps1Zen"/>
              <w:spacing w:after="120"/>
              <w:ind w:left="-105"/>
              <w:rPr>
                <w:caps w:val="0"/>
              </w:rPr>
            </w:pPr>
            <w:r>
              <w:rPr>
                <w:caps w:val="0"/>
              </w:rPr>
              <w:t>Petit déjeuner à l’hôtel. Départ en direction de Nourata par l’ancienne route royale.</w:t>
            </w:r>
          </w:p>
        </w:tc>
      </w:tr>
      <w:tr w:rsidR="00666A65" w14:paraId="65B3FBE6"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6A269877" w14:textId="77777777" w:rsidR="00666A65" w:rsidRDefault="00C52590" w:rsidP="00AB5000">
            <w:pPr>
              <w:pStyle w:val="Corps1Zen"/>
              <w:spacing w:after="120"/>
              <w:ind w:left="-105"/>
              <w:rPr>
                <w:caps w:val="0"/>
              </w:rPr>
            </w:pPr>
            <w:r>
              <w:rPr>
                <w:caps w:val="0"/>
              </w:rPr>
              <w:t xml:space="preserve">Arrêt à </w:t>
            </w:r>
            <w:r>
              <w:rPr>
                <w:b/>
                <w:caps w:val="0"/>
              </w:rPr>
              <w:t>Guijdouvan</w:t>
            </w:r>
            <w:r>
              <w:rPr>
                <w:caps w:val="0"/>
              </w:rPr>
              <w:t xml:space="preserve">, petite ville artisanale réputée pour sa tradition de céramique, transmise de génération en génération. </w:t>
            </w:r>
            <w:r>
              <w:rPr>
                <w:b/>
                <w:caps w:val="0"/>
              </w:rPr>
              <w:t>Visite de l’atelier du maître céramiste Alisher Narzullaev</w:t>
            </w:r>
            <w:r>
              <w:rPr>
                <w:caps w:val="0"/>
              </w:rPr>
              <w:t>, dont les œuvres sont exposées dans plusieurs musées internationaux. Vous y découvrirez les différentes étapes de fabrication et les motifs typiques de l’école de Guijdouvan.</w:t>
            </w:r>
          </w:p>
        </w:tc>
      </w:tr>
      <w:tr w:rsidR="00666A65" w14:paraId="04BA28C9"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4D399A5" w14:textId="77777777" w:rsidR="00666A65" w:rsidRDefault="00C52590" w:rsidP="00AB5000">
            <w:pPr>
              <w:pStyle w:val="Corps1Zen"/>
              <w:spacing w:after="120"/>
              <w:ind w:left="-105"/>
              <w:rPr>
                <w:caps w:val="0"/>
              </w:rPr>
            </w:pPr>
            <w:r>
              <w:rPr>
                <w:caps w:val="0"/>
              </w:rPr>
              <w:t>Arrêt à Karmana, où subsistent les vestiges du caravansérail Rabat-i-Malik (XIᵉ siècle), l’un des plus anciens d’Asie centrale, jadis étape importante sur la Route de la Soie. À proximité, visite du réservoir d’eau Sardoba (XVᵉ siècle), ingénieuse citerne voûtée construite pour recueillir et préserver l’eau en milieu désertique.</w:t>
            </w:r>
          </w:p>
        </w:tc>
      </w:tr>
      <w:tr w:rsidR="00666A65" w14:paraId="515239E8"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74BB5253" w14:textId="77777777" w:rsidR="00666A65" w:rsidRDefault="00C52590" w:rsidP="00AB5000">
            <w:pPr>
              <w:pStyle w:val="Corps1Zen"/>
              <w:spacing w:after="120"/>
              <w:ind w:left="-105"/>
              <w:rPr>
                <w:caps w:val="0"/>
              </w:rPr>
            </w:pPr>
            <w:r>
              <w:rPr>
                <w:b/>
                <w:caps w:val="0"/>
              </w:rPr>
              <w:t>Déjeuner convivial chez l’habitant</w:t>
            </w:r>
            <w:r>
              <w:rPr>
                <w:caps w:val="0"/>
              </w:rPr>
              <w:t>, dans une maison typique ouzbèke, autour de plats faits maison.</w:t>
            </w:r>
          </w:p>
        </w:tc>
      </w:tr>
      <w:tr w:rsidR="00666A65" w14:paraId="1FBAF1DA"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A844794" w14:textId="77777777" w:rsidR="00666A65" w:rsidRDefault="00C52590" w:rsidP="00AB5000">
            <w:pPr>
              <w:pStyle w:val="Corps1Zen"/>
              <w:spacing w:after="120"/>
              <w:ind w:left="-105"/>
              <w:rPr>
                <w:caps w:val="0"/>
              </w:rPr>
            </w:pPr>
            <w:r>
              <w:rPr>
                <w:caps w:val="0"/>
              </w:rPr>
              <w:t xml:space="preserve">Arrivée à Nourata. </w:t>
            </w:r>
            <w:r>
              <w:rPr>
                <w:b/>
                <w:caps w:val="0"/>
              </w:rPr>
              <w:t>Visite des principaux sites de cette petite ville-oasis</w:t>
            </w:r>
            <w:r>
              <w:rPr>
                <w:caps w:val="0"/>
              </w:rPr>
              <w:t>, fondée selon la légende par Alexandre le Grand : Ruines de l’ancien fort d’origine gréco-macédonienne, le bassin aux poissons sacrés (lieu de pèlerinage musulman local), les mosquées Tchilstun et Juma (Katta Gumbaz) datant du XVIᵉ siècle.</w:t>
            </w:r>
          </w:p>
        </w:tc>
      </w:tr>
      <w:tr w:rsidR="00666A65" w14:paraId="7657D3FA"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61DD000D" w14:textId="77777777" w:rsidR="00666A65" w:rsidRDefault="00C52590" w:rsidP="00AB5000">
            <w:pPr>
              <w:pStyle w:val="Corps1Zen"/>
              <w:spacing w:after="120"/>
              <w:ind w:left="-105"/>
              <w:rPr>
                <w:caps w:val="0"/>
              </w:rPr>
            </w:pPr>
            <w:r>
              <w:rPr>
                <w:caps w:val="0"/>
              </w:rPr>
              <w:t>Reprise de la route vers le campement de yourtes, situé dans la steppe semi-désertique, en bordure du désert du Kyzylkoum.</w:t>
            </w:r>
          </w:p>
        </w:tc>
      </w:tr>
      <w:tr w:rsidR="00666A65" w14:paraId="27756D30"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26C152F" w14:textId="77777777" w:rsidR="00666A65" w:rsidRDefault="00C52590" w:rsidP="00AB5000">
            <w:pPr>
              <w:pStyle w:val="Corps1Zen"/>
              <w:spacing w:after="120"/>
              <w:ind w:left="-105"/>
              <w:rPr>
                <w:caps w:val="0"/>
              </w:rPr>
            </w:pPr>
            <w:r>
              <w:rPr>
                <w:caps w:val="0"/>
              </w:rPr>
              <w:t>Installation au camp.</w:t>
            </w:r>
          </w:p>
        </w:tc>
      </w:tr>
      <w:tr w:rsidR="00666A65" w14:paraId="69C9F3AE"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5EEA9E5B" w14:textId="77777777" w:rsidR="00666A65" w:rsidRDefault="00C52590" w:rsidP="00AB5000">
            <w:pPr>
              <w:pStyle w:val="Corps1Zen"/>
              <w:spacing w:after="120"/>
              <w:ind w:left="-105"/>
              <w:rPr>
                <w:caps w:val="0"/>
              </w:rPr>
            </w:pPr>
            <w:r>
              <w:rPr>
                <w:caps w:val="0"/>
              </w:rPr>
              <w:t>Le camp est composé de 20 yourtes traditionnelles kazakhes en feutre, partagées entre 4 à 5 personnes. Il n’existe pas de yourtes individuelles.</w:t>
            </w:r>
          </w:p>
        </w:tc>
      </w:tr>
      <w:tr w:rsidR="00666A65" w14:paraId="371228F8"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3964643" w14:textId="77777777" w:rsidR="00666A65" w:rsidRDefault="00C52590" w:rsidP="00AB5000">
            <w:pPr>
              <w:pStyle w:val="Corps1Zen"/>
              <w:spacing w:after="120"/>
              <w:ind w:left="-105"/>
              <w:rPr>
                <w:caps w:val="0"/>
              </w:rPr>
            </w:pPr>
            <w:r>
              <w:rPr>
                <w:caps w:val="0"/>
              </w:rPr>
              <w:t>Chaque yourte est équipée de lits avec matelas, draps et couvertures.</w:t>
            </w:r>
          </w:p>
        </w:tc>
      </w:tr>
      <w:tr w:rsidR="00666A65" w14:paraId="64ED8920"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4EBA8783" w14:textId="77777777" w:rsidR="00666A65" w:rsidRDefault="00C52590" w:rsidP="00AB5000">
            <w:pPr>
              <w:pStyle w:val="Corps1Zen"/>
              <w:spacing w:after="120"/>
              <w:ind w:left="-105"/>
              <w:rPr>
                <w:caps w:val="0"/>
              </w:rPr>
            </w:pPr>
            <w:r>
              <w:rPr>
                <w:caps w:val="0"/>
              </w:rPr>
              <w:t>Le camp dispose de 8 cabines de douche et de 8 toilettes (4 pour hommes et 4 pour femmes), partagées.</w:t>
            </w:r>
          </w:p>
        </w:tc>
      </w:tr>
      <w:tr w:rsidR="00666A65" w14:paraId="648B334E"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7B276FB" w14:textId="77777777" w:rsidR="00666A65" w:rsidRDefault="00C52590" w:rsidP="00AB5000">
            <w:pPr>
              <w:pStyle w:val="Corps1Zen"/>
              <w:spacing w:after="120"/>
              <w:ind w:left="-105"/>
              <w:rPr>
                <w:caps w:val="0"/>
              </w:rPr>
            </w:pPr>
            <w:r>
              <w:rPr>
                <w:caps w:val="0"/>
              </w:rPr>
              <w:t>Dîner au restaurant du camp, à base de cuisine locale : généralement du mouton, accompagné de riz, de pâtes ou de produits laitiers.</w:t>
            </w:r>
          </w:p>
        </w:tc>
      </w:tr>
      <w:tr w:rsidR="00666A65" w14:paraId="5AB399C9"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4B3C130C" w14:textId="77777777" w:rsidR="00666A65" w:rsidRDefault="00C52590" w:rsidP="00AB5000">
            <w:pPr>
              <w:pStyle w:val="Corps1Zen"/>
              <w:spacing w:after="120"/>
              <w:ind w:left="-105"/>
              <w:rPr>
                <w:caps w:val="0"/>
              </w:rPr>
            </w:pPr>
            <w:r>
              <w:rPr>
                <w:b/>
                <w:caps w:val="0"/>
              </w:rPr>
              <w:t>Nuit sous yourte</w:t>
            </w:r>
            <w:r>
              <w:rPr>
                <w:caps w:val="0"/>
              </w:rPr>
              <w:t>, sous un ciel étoilé exceptionnel en l’absence de pollution lumineuse.</w:t>
            </w:r>
          </w:p>
        </w:tc>
      </w:tr>
      <w:tr w:rsidR="00666A65" w14:paraId="524F8E8C"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71F9979" w14:textId="77777777" w:rsidR="00666A65" w:rsidRDefault="00C52590" w:rsidP="00AB5000">
            <w:pPr>
              <w:pStyle w:val="Corps1Zen"/>
              <w:spacing w:after="120"/>
              <w:ind w:left="-105"/>
              <w:rPr>
                <w:caps w:val="0"/>
              </w:rPr>
            </w:pPr>
            <w:r>
              <w:rPr>
                <w:caps w:val="0"/>
              </w:rPr>
              <w:t>Recommandations pratiques : Les amplitudes thermiques peuvent être fortes : jusqu’à 40 °C en journée et parfois moins de 10 °C la nuit. Prévoyez des vêtements chauds et compacts : polaire, petite laine, chaussettes épaisses, bonnet léger si sensible au froid.</w:t>
            </w:r>
          </w:p>
        </w:tc>
      </w:tr>
      <w:tr w:rsidR="00666A65" w14:paraId="4C277053"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511C77A9" w14:textId="77777777" w:rsidR="00666A65" w:rsidRDefault="00C52590" w:rsidP="00AB5000">
            <w:pPr>
              <w:pStyle w:val="Corps1Zen"/>
              <w:spacing w:after="120"/>
              <w:ind w:left="-105"/>
              <w:rPr>
                <w:caps w:val="0"/>
              </w:rPr>
            </w:pPr>
            <w:r>
              <w:rPr>
                <w:caps w:val="0"/>
              </w:rPr>
              <w:t>Apportez un petit sac à dos ou sac souple, afin d’éviter d’avoir à défaire votre grande valise.</w:t>
            </w:r>
          </w:p>
        </w:tc>
      </w:tr>
      <w:tr w:rsidR="00666A65" w14:paraId="2F325C2D"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00D0981" w14:textId="77777777" w:rsidR="00666A65" w:rsidRDefault="00C52590" w:rsidP="00AB5000">
            <w:pPr>
              <w:pStyle w:val="Corps1Zen"/>
              <w:spacing w:after="120"/>
              <w:ind w:left="-105"/>
              <w:rPr>
                <w:caps w:val="0"/>
              </w:rPr>
            </w:pPr>
            <w:r>
              <w:rPr>
                <w:caps w:val="0"/>
              </w:rPr>
              <w:t>Une lampe frontale ou de poche est indispensable pour les déplacements nocturnes.</w:t>
            </w:r>
          </w:p>
        </w:tc>
      </w:tr>
    </w:tbl>
    <w:p w14:paraId="3A06FAAC" w14:textId="77777777" w:rsidR="00666A65" w:rsidRDefault="00666A65" w:rsidP="00C52590">
      <w:pPr>
        <w:pStyle w:val="Corps1Zen"/>
      </w:pPr>
    </w:p>
    <w:p w14:paraId="38CB6789" w14:textId="77777777" w:rsidR="00666A65" w:rsidRDefault="00666A65" w:rsidP="001D36D5">
      <w:pPr>
        <w:pStyle w:val="Corps1Zen"/>
        <w:sectPr w:rsidR="00666A65" w:rsidSect="004D7AB5">
          <w:footerReference w:type="default" r:id="rId19"/>
          <w:type w:val="continuous"/>
          <w:pgSz w:w="11906" w:h="16838"/>
          <w:pgMar w:top="720" w:right="720" w:bottom="720" w:left="720" w:header="0" w:footer="0" w:gutter="0"/>
          <w:cols w:space="708"/>
          <w:docGrid w:linePitch="360"/>
        </w:sectPr>
      </w:pPr>
    </w:p>
    <w:p w14:paraId="6E4FBE72" w14:textId="77777777" w:rsidR="00666A65" w:rsidRDefault="001D36D5" w:rsidP="00C41890">
      <w:pPr>
        <w:pStyle w:val="Corps1Zen"/>
        <w:jc w:val="center"/>
      </w:pPr>
      <w:r>
        <w:rPr>
          <w:b/>
          <w:noProof/>
        </w:rPr>
        <w:lastRenderedPageBreak/>
        <w:drawing>
          <wp:inline distT="0" distB="0" distL="0" distR="0" wp14:anchorId="606C07BD" wp14:editId="2B71C417">
            <wp:extent cx="3081600" cy="2311200"/>
            <wp:effectExtent l="0" t="0" r="5080" b="0"/>
            <wp:docPr id="8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44A06CA" w14:textId="77777777" w:rsidR="00666A65" w:rsidRDefault="001D36D5" w:rsidP="00C41890">
      <w:pPr>
        <w:pStyle w:val="Corps1Zen"/>
        <w:jc w:val="center"/>
      </w:pPr>
      <w:r>
        <w:rPr>
          <w:b/>
          <w:noProof/>
        </w:rPr>
        <w:drawing>
          <wp:inline distT="0" distB="0" distL="0" distR="0" wp14:anchorId="467C6572" wp14:editId="2D4C9E02">
            <wp:extent cx="3081600" cy="2311200"/>
            <wp:effectExtent l="0" t="0" r="5080" b="0"/>
            <wp:docPr id="86"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6F3321A" w14:textId="77777777" w:rsidR="00666A65" w:rsidRDefault="00666A65" w:rsidP="001D36D5">
      <w:pPr>
        <w:pStyle w:val="Corps1Zen"/>
        <w:sectPr w:rsidR="00666A65" w:rsidSect="00FF691F">
          <w:type w:val="continuous"/>
          <w:pgSz w:w="11906" w:h="16838"/>
          <w:pgMar w:top="720" w:right="720" w:bottom="720" w:left="720" w:header="0" w:footer="0" w:gutter="0"/>
          <w:cols w:num="2" w:space="708"/>
          <w:docGrid w:linePitch="360"/>
        </w:sectPr>
      </w:pPr>
    </w:p>
    <w:p w14:paraId="5AD5C432" w14:textId="77777777" w:rsidR="00666A65" w:rsidRDefault="00666A65" w:rsidP="00C52590">
      <w:pPr>
        <w:pStyle w:val="Corps1Zen"/>
      </w:pPr>
    </w:p>
    <w:p w14:paraId="55D48735" w14:textId="77777777" w:rsidR="00666A65" w:rsidRPr="007E3E85" w:rsidRDefault="00C52590" w:rsidP="00C52590">
      <w:pPr>
        <w:pStyle w:val="datesprogramme"/>
        <w:rPr>
          <w:b/>
          <w:lang w:val="fr-FR"/>
        </w:rPr>
      </w:pPr>
      <w:r w:rsidRPr="007E3E85">
        <w:rPr>
          <w:b/>
          <w:lang w:val="fr-FR"/>
        </w:rPr>
        <w:t>Jour 06 : CAMP DE YOURTES / LAC AYDARKOUL / VILLAGE SENTYAB / SAMARKANDE (240 km / env. 5h)</w:t>
      </w:r>
    </w:p>
    <w:p w14:paraId="5553DC50" w14:textId="77777777" w:rsidR="00666A65" w:rsidRDefault="00666A6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666A65" w14:paraId="2E73B2A5" w14:textId="77777777" w:rsidTr="00666A6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D37BDA9" w14:textId="77777777" w:rsidR="00666A65" w:rsidRDefault="00C52590" w:rsidP="00AB5000">
            <w:pPr>
              <w:pStyle w:val="Corps1Zen"/>
              <w:spacing w:after="120"/>
              <w:ind w:left="-105"/>
              <w:rPr>
                <w:caps w:val="0"/>
              </w:rPr>
            </w:pPr>
            <w:r>
              <w:rPr>
                <w:caps w:val="0"/>
              </w:rPr>
              <w:t>Petit déjeuner au campement.</w:t>
            </w:r>
          </w:p>
        </w:tc>
      </w:tr>
      <w:tr w:rsidR="00666A65" w14:paraId="3A0F93EB"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27992AE6" w14:textId="77777777" w:rsidR="00666A65" w:rsidRDefault="00C52590" w:rsidP="00AB5000">
            <w:pPr>
              <w:pStyle w:val="Corps1Zen"/>
              <w:spacing w:after="120"/>
              <w:ind w:left="-105"/>
              <w:rPr>
                <w:caps w:val="0"/>
              </w:rPr>
            </w:pPr>
            <w:r>
              <w:rPr>
                <w:caps w:val="0"/>
              </w:rPr>
              <w:t xml:space="preserve">Départ pour une </w:t>
            </w:r>
            <w:r>
              <w:rPr>
                <w:b/>
                <w:caps w:val="0"/>
              </w:rPr>
              <w:t>courte promenade à dos de chameau</w:t>
            </w:r>
            <w:r>
              <w:rPr>
                <w:caps w:val="0"/>
              </w:rPr>
              <w:t xml:space="preserve"> (environ 15 à 20 minutes) à travers les steppes du Kyzylkoum. Une immersion silencieuse dans l’immensité du désert, au rythme lent de ces animaux emblématiques de la Route de la Soie.</w:t>
            </w:r>
          </w:p>
        </w:tc>
      </w:tr>
      <w:tr w:rsidR="00666A65" w14:paraId="6128BD68"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2AA7A76" w14:textId="77777777" w:rsidR="00666A65" w:rsidRDefault="00C52590" w:rsidP="00AB5000">
            <w:pPr>
              <w:pStyle w:val="Corps1Zen"/>
              <w:spacing w:after="120"/>
              <w:ind w:left="-105"/>
              <w:rPr>
                <w:caps w:val="0"/>
              </w:rPr>
            </w:pPr>
            <w:r>
              <w:rPr>
                <w:caps w:val="0"/>
              </w:rPr>
              <w:t xml:space="preserve">Transfert vers le </w:t>
            </w:r>
            <w:r>
              <w:rPr>
                <w:b/>
                <w:caps w:val="0"/>
              </w:rPr>
              <w:t>lac Aydarkoul,</w:t>
            </w:r>
            <w:r>
              <w:rPr>
                <w:caps w:val="0"/>
              </w:rPr>
              <w:t xml:space="preserve"> situé à environ 7 km du camp. Promenade au bord de ce lac d’eau douce, véritable mer intérieure nichée entre les dunes et les plateaux désertiques. Selon la météo et la saison, il est possible de s’y baigner — ses eaux calmes sont propices à un moment de détente au cœur de la nature.</w:t>
            </w:r>
          </w:p>
        </w:tc>
      </w:tr>
      <w:tr w:rsidR="00666A65" w14:paraId="10DF41BE"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72F735FE" w14:textId="77777777" w:rsidR="00666A65" w:rsidRDefault="00C52590" w:rsidP="00AB5000">
            <w:pPr>
              <w:pStyle w:val="Corps1Zen"/>
              <w:spacing w:after="120"/>
              <w:ind w:left="-105"/>
              <w:rPr>
                <w:caps w:val="0"/>
              </w:rPr>
            </w:pPr>
            <w:r>
              <w:rPr>
                <w:caps w:val="0"/>
              </w:rPr>
              <w:t>Poursuite du voyage en direction du</w:t>
            </w:r>
            <w:r>
              <w:rPr>
                <w:b/>
                <w:caps w:val="0"/>
              </w:rPr>
              <w:t xml:space="preserve"> village de Sentyab,</w:t>
            </w:r>
            <w:r>
              <w:rPr>
                <w:caps w:val="0"/>
              </w:rPr>
              <w:t xml:space="preserve"> situé à mi-chemin entre Nourata et les premières collines du désert du Kyzylkoum. Ce village de montagne, à l’architecture traditionnelle en pierre, est l’un des mieux préservés de la région.</w:t>
            </w:r>
          </w:p>
        </w:tc>
      </w:tr>
      <w:tr w:rsidR="00666A65" w14:paraId="2A989A7F"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FE9E239" w14:textId="77777777" w:rsidR="00666A65" w:rsidRDefault="00C52590" w:rsidP="00AB5000">
            <w:pPr>
              <w:pStyle w:val="Corps1Zen"/>
              <w:spacing w:after="120"/>
              <w:ind w:left="-105"/>
              <w:rPr>
                <w:caps w:val="0"/>
              </w:rPr>
            </w:pPr>
            <w:r>
              <w:rPr>
                <w:caps w:val="0"/>
              </w:rPr>
              <w:t>Arrivée vers midi.</w:t>
            </w:r>
          </w:p>
        </w:tc>
      </w:tr>
      <w:tr w:rsidR="00666A65" w14:paraId="30098E04"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3B6BC24B" w14:textId="77777777" w:rsidR="00666A65" w:rsidRDefault="00C52590" w:rsidP="00AB5000">
            <w:pPr>
              <w:pStyle w:val="Corps1Zen"/>
              <w:spacing w:after="120"/>
              <w:ind w:left="-105"/>
              <w:rPr>
                <w:caps w:val="0"/>
              </w:rPr>
            </w:pPr>
            <w:r>
              <w:rPr>
                <w:caps w:val="0"/>
              </w:rPr>
              <w:t>Accueil par une famille locale, dans un esprit d’hospitalité typique de l’Ouzbékistan rural.</w:t>
            </w:r>
          </w:p>
        </w:tc>
      </w:tr>
      <w:tr w:rsidR="00666A65" w14:paraId="2197BFA2"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999EFF7" w14:textId="77777777" w:rsidR="00666A65" w:rsidRDefault="00C52590" w:rsidP="00AB5000">
            <w:pPr>
              <w:pStyle w:val="Corps1Zen"/>
              <w:spacing w:after="120"/>
              <w:ind w:left="-105"/>
              <w:rPr>
                <w:caps w:val="0"/>
              </w:rPr>
            </w:pPr>
            <w:r>
              <w:rPr>
                <w:b/>
                <w:caps w:val="0"/>
              </w:rPr>
              <w:t>Promenade à pied dans le village</w:t>
            </w:r>
            <w:r>
              <w:rPr>
                <w:caps w:val="0"/>
              </w:rPr>
              <w:t xml:space="preserve"> pour découvrir le mode de vie traditionnel : vergers, moulins à eau, ruelles en terre battue, maisons en pierre séchée.</w:t>
            </w:r>
          </w:p>
        </w:tc>
      </w:tr>
      <w:tr w:rsidR="00666A65" w14:paraId="5F811D87"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559F68B7" w14:textId="77777777" w:rsidR="00666A65" w:rsidRDefault="00C52590" w:rsidP="00AB5000">
            <w:pPr>
              <w:pStyle w:val="Corps1Zen"/>
              <w:spacing w:after="120"/>
              <w:ind w:left="-105"/>
              <w:rPr>
                <w:caps w:val="0"/>
              </w:rPr>
            </w:pPr>
            <w:r>
              <w:rPr>
                <w:caps w:val="0"/>
              </w:rPr>
              <w:t>Rencontre avec les habitants, observation des activités quotidiennes.</w:t>
            </w:r>
          </w:p>
        </w:tc>
      </w:tr>
      <w:tr w:rsidR="00666A65" w14:paraId="54BF4D0F"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756B734" w14:textId="77777777" w:rsidR="00666A65" w:rsidRDefault="00C52590" w:rsidP="00AB5000">
            <w:pPr>
              <w:pStyle w:val="Corps1Zen"/>
              <w:spacing w:after="120"/>
              <w:ind w:left="-105"/>
              <w:rPr>
                <w:caps w:val="0"/>
              </w:rPr>
            </w:pPr>
            <w:r>
              <w:rPr>
                <w:caps w:val="0"/>
              </w:rPr>
              <w:t>Déjeuner traditionnel partagé avec la famille, moment d’échange et de convivialité autour de plats faits maison, souvent à base de produits du jardin, de pain frais (non) et de yaourt artisanal.</w:t>
            </w:r>
          </w:p>
        </w:tc>
      </w:tr>
      <w:tr w:rsidR="00666A65" w14:paraId="6A3EC58C"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49FC2C5D" w14:textId="77777777" w:rsidR="00666A65" w:rsidRDefault="00C52590" w:rsidP="00AB5000">
            <w:pPr>
              <w:pStyle w:val="Corps1Zen"/>
              <w:spacing w:after="120"/>
              <w:ind w:left="-105"/>
              <w:rPr>
                <w:caps w:val="0"/>
              </w:rPr>
            </w:pPr>
            <w:r>
              <w:rPr>
                <w:caps w:val="0"/>
              </w:rPr>
              <w:t xml:space="preserve">Dans l’après-midi, départ en direction de </w:t>
            </w:r>
            <w:r>
              <w:rPr>
                <w:b/>
                <w:caps w:val="0"/>
              </w:rPr>
              <w:t>Samarcande</w:t>
            </w:r>
            <w:r>
              <w:rPr>
                <w:caps w:val="0"/>
              </w:rPr>
              <w:t>, joyau légendaire de l’Asie centrale.</w:t>
            </w:r>
          </w:p>
        </w:tc>
      </w:tr>
      <w:tr w:rsidR="00666A65" w14:paraId="3D1E6D9C"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52D7CEE" w14:textId="77777777" w:rsidR="00666A65" w:rsidRDefault="00C52590" w:rsidP="00AB5000">
            <w:pPr>
              <w:pStyle w:val="Corps1Zen"/>
              <w:spacing w:after="120"/>
              <w:ind w:left="-105"/>
              <w:rPr>
                <w:caps w:val="0"/>
              </w:rPr>
            </w:pPr>
            <w:r>
              <w:rPr>
                <w:caps w:val="0"/>
              </w:rPr>
              <w:t>Arrivée en fin de journée.</w:t>
            </w:r>
          </w:p>
        </w:tc>
      </w:tr>
      <w:tr w:rsidR="00666A65" w14:paraId="1C762EF5"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535FC786" w14:textId="77777777" w:rsidR="00666A65" w:rsidRDefault="00C52590" w:rsidP="00AB5000">
            <w:pPr>
              <w:pStyle w:val="Corps1Zen"/>
              <w:spacing w:after="120"/>
              <w:ind w:left="-105"/>
              <w:rPr>
                <w:caps w:val="0"/>
              </w:rPr>
            </w:pPr>
            <w:r>
              <w:rPr>
                <w:caps w:val="0"/>
              </w:rPr>
              <w:t>Installation à l’hôtel.</w:t>
            </w:r>
          </w:p>
        </w:tc>
      </w:tr>
      <w:tr w:rsidR="00666A65" w14:paraId="3D9194B7"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CF42738" w14:textId="77777777" w:rsidR="00666A65" w:rsidRDefault="00C52590" w:rsidP="00AB5000">
            <w:pPr>
              <w:pStyle w:val="Corps1Zen"/>
              <w:spacing w:after="120"/>
              <w:ind w:left="-105"/>
              <w:rPr>
                <w:caps w:val="0"/>
              </w:rPr>
            </w:pPr>
            <w:r>
              <w:rPr>
                <w:caps w:val="0"/>
              </w:rPr>
              <w:t>Dîner au restaurant ou à l’hôtel selon les disponibilités.</w:t>
            </w:r>
          </w:p>
        </w:tc>
      </w:tr>
      <w:tr w:rsidR="00666A65" w14:paraId="32872841"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1503169C" w14:textId="77777777" w:rsidR="00666A65" w:rsidRDefault="00C52590" w:rsidP="00AB5000">
            <w:pPr>
              <w:pStyle w:val="Corps1Zen"/>
              <w:spacing w:after="120"/>
              <w:ind w:left="-105"/>
              <w:rPr>
                <w:caps w:val="0"/>
              </w:rPr>
            </w:pPr>
            <w:r>
              <w:rPr>
                <w:caps w:val="0"/>
              </w:rPr>
              <w:t>Nuit à Samarcande.</w:t>
            </w:r>
          </w:p>
        </w:tc>
      </w:tr>
    </w:tbl>
    <w:p w14:paraId="06200754" w14:textId="77777777" w:rsidR="00666A65" w:rsidRDefault="00666A65" w:rsidP="00C52590">
      <w:pPr>
        <w:pStyle w:val="Corps1Zen"/>
      </w:pPr>
    </w:p>
    <w:p w14:paraId="15C5E075" w14:textId="77777777" w:rsidR="00666A65" w:rsidRDefault="00666A65" w:rsidP="001D36D5">
      <w:pPr>
        <w:pStyle w:val="Corps1Zen"/>
        <w:sectPr w:rsidR="00666A65" w:rsidSect="004D7AB5">
          <w:footerReference w:type="default" r:id="rId22"/>
          <w:type w:val="continuous"/>
          <w:pgSz w:w="11906" w:h="16838"/>
          <w:pgMar w:top="720" w:right="720" w:bottom="720" w:left="720" w:header="0" w:footer="0" w:gutter="0"/>
          <w:cols w:space="708"/>
          <w:docGrid w:linePitch="360"/>
        </w:sectPr>
      </w:pPr>
    </w:p>
    <w:p w14:paraId="6340B228" w14:textId="77777777" w:rsidR="00666A65" w:rsidRDefault="001D36D5" w:rsidP="00C41890">
      <w:pPr>
        <w:pStyle w:val="Corps1Zen"/>
        <w:jc w:val="center"/>
      </w:pPr>
      <w:r>
        <w:rPr>
          <w:b/>
          <w:noProof/>
        </w:rPr>
        <w:lastRenderedPageBreak/>
        <w:drawing>
          <wp:inline distT="0" distB="0" distL="0" distR="0" wp14:anchorId="6F56732A" wp14:editId="628CF430">
            <wp:extent cx="3081600" cy="2311200"/>
            <wp:effectExtent l="0" t="0" r="5080" b="0"/>
            <wp:docPr id="8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3FF9793" w14:textId="77777777" w:rsidR="00666A65" w:rsidRDefault="001D36D5" w:rsidP="00C41890">
      <w:pPr>
        <w:pStyle w:val="Corps1Zen"/>
        <w:jc w:val="center"/>
      </w:pPr>
      <w:r>
        <w:rPr>
          <w:b/>
          <w:noProof/>
        </w:rPr>
        <w:drawing>
          <wp:inline distT="0" distB="0" distL="0" distR="0" wp14:anchorId="5480BEDC" wp14:editId="6A26ED90">
            <wp:extent cx="3081600" cy="2311200"/>
            <wp:effectExtent l="0" t="0" r="5080" b="0"/>
            <wp:docPr id="88"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F66C396" w14:textId="77777777" w:rsidR="00666A65" w:rsidRDefault="00666A65" w:rsidP="001D36D5">
      <w:pPr>
        <w:pStyle w:val="Corps1Zen"/>
        <w:sectPr w:rsidR="00666A65" w:rsidSect="00FF691F">
          <w:type w:val="continuous"/>
          <w:pgSz w:w="11906" w:h="16838"/>
          <w:pgMar w:top="720" w:right="720" w:bottom="720" w:left="720" w:header="0" w:footer="0" w:gutter="0"/>
          <w:cols w:num="2" w:space="708"/>
          <w:docGrid w:linePitch="360"/>
        </w:sectPr>
      </w:pPr>
    </w:p>
    <w:p w14:paraId="646A1B85" w14:textId="77777777" w:rsidR="00666A65" w:rsidRDefault="00666A65" w:rsidP="00C52590">
      <w:pPr>
        <w:pStyle w:val="Corps1Zen"/>
      </w:pPr>
    </w:p>
    <w:p w14:paraId="55AEA8D6" w14:textId="77777777" w:rsidR="00666A65" w:rsidRDefault="00C52590" w:rsidP="00C52590">
      <w:pPr>
        <w:pStyle w:val="datesprogramme"/>
        <w:rPr>
          <w:b/>
        </w:rPr>
      </w:pPr>
      <w:r>
        <w:rPr>
          <w:b/>
        </w:rPr>
        <w:t>Jour 07 : SAMARKANDE</w:t>
      </w:r>
    </w:p>
    <w:p w14:paraId="28900CAF" w14:textId="77777777" w:rsidR="00666A65" w:rsidRDefault="00666A6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666A65" w14:paraId="68FF5F3B" w14:textId="77777777" w:rsidTr="00666A6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943617A" w14:textId="77777777" w:rsidR="00666A65" w:rsidRDefault="00C52590" w:rsidP="00AB5000">
            <w:pPr>
              <w:pStyle w:val="Corps1Zen"/>
              <w:spacing w:after="120"/>
              <w:ind w:left="-105"/>
              <w:rPr>
                <w:caps w:val="0"/>
              </w:rPr>
            </w:pPr>
            <w:r>
              <w:rPr>
                <w:caps w:val="0"/>
              </w:rPr>
              <w:t>Petit déjeuner à l’hôtel.</w:t>
            </w:r>
          </w:p>
        </w:tc>
      </w:tr>
      <w:tr w:rsidR="00666A65" w14:paraId="0A74F2F6"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27F55970" w14:textId="77777777" w:rsidR="00666A65" w:rsidRDefault="00C52590" w:rsidP="00AB5000">
            <w:pPr>
              <w:pStyle w:val="Corps1Zen"/>
              <w:spacing w:after="120"/>
              <w:ind w:left="-105"/>
              <w:rPr>
                <w:caps w:val="0"/>
              </w:rPr>
            </w:pPr>
            <w:r>
              <w:rPr>
                <w:b/>
                <w:caps w:val="0"/>
              </w:rPr>
              <w:t>Découverte du cœur historique de Samarcande</w:t>
            </w:r>
            <w:r>
              <w:rPr>
                <w:caps w:val="0"/>
              </w:rPr>
              <w:t xml:space="preserve">. Située au centre de la vieille ville, la place du Régistan – dont le nom signifie « lieu sablonneux » – est l’un des ensembles architecturaux les plus impressionnants d’Asie centrale, véritable symbole de la splendeur timouride. Ce joyau monumental est encadré par trois médersas majestueuses : </w:t>
            </w:r>
            <w:r>
              <w:rPr>
                <w:b/>
                <w:caps w:val="0"/>
              </w:rPr>
              <w:t>la medersa Oulough Beg</w:t>
            </w:r>
            <w:r>
              <w:rPr>
                <w:caps w:val="0"/>
              </w:rPr>
              <w:t xml:space="preserve"> (15ᵉ siècle), construite par le petit-fils de Tamerlan, grand astronome et mécène des arts ; la medersa Chir Dor (17ᵉ siècle), célèbre pour ses mosaïques représentant des lions stylisés – motifs très rares dans l’art islamique ; et la medersa Tilia Kari (17ᵉ siècle), dont le nom signifie « dorée au cœur », abritant une mosquée somptueusement décorée.</w:t>
            </w:r>
          </w:p>
        </w:tc>
      </w:tr>
      <w:tr w:rsidR="00666A65" w14:paraId="705B5589"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3996F9B" w14:textId="77777777" w:rsidR="00666A65" w:rsidRDefault="00C52590" w:rsidP="00AB5000">
            <w:pPr>
              <w:pStyle w:val="Corps1Zen"/>
              <w:spacing w:after="120"/>
              <w:ind w:left="-105"/>
              <w:rPr>
                <w:caps w:val="0"/>
              </w:rPr>
            </w:pPr>
            <w:r>
              <w:rPr>
                <w:caps w:val="0"/>
              </w:rPr>
              <w:t xml:space="preserve">Promenade à pied le long de la rue piétonne jusqu’à la célèbre </w:t>
            </w:r>
            <w:r>
              <w:rPr>
                <w:b/>
                <w:caps w:val="0"/>
              </w:rPr>
              <w:t>mosquée Bibi Khanoum</w:t>
            </w:r>
            <w:r>
              <w:rPr>
                <w:caps w:val="0"/>
              </w:rPr>
              <w:t>, édifiée au début du 15e siècle sur l’ordre de Tamerlan après sa campagne en Inde. Selon la légende, elle fut dédiée à son épouse d’origine chinoise. Le récit populaire évoque un amour contrarié entre l’architecte et la souveraine, nourrissant encore le mystère du lieu.</w:t>
            </w:r>
          </w:p>
        </w:tc>
      </w:tr>
      <w:tr w:rsidR="00666A65" w14:paraId="0176637C"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7AED6CDD" w14:textId="77777777" w:rsidR="00666A65" w:rsidRDefault="00C52590" w:rsidP="00AB5000">
            <w:pPr>
              <w:pStyle w:val="Corps1Zen"/>
              <w:spacing w:after="120"/>
              <w:ind w:left="-105"/>
              <w:rPr>
                <w:caps w:val="0"/>
              </w:rPr>
            </w:pPr>
            <w:r>
              <w:rPr>
                <w:caps w:val="0"/>
              </w:rPr>
              <w:t>Juste à côté s’ouvre le grand bazar de Samarcande, réputé pour ses galettes traditionnelles (non), ses épices colorées, et ses fruits secs ou frais, notamment les célèbres abricots et raisins de la région.</w:t>
            </w:r>
          </w:p>
        </w:tc>
      </w:tr>
      <w:tr w:rsidR="00666A65" w14:paraId="01D764C6"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5D32FA4" w14:textId="77777777" w:rsidR="00666A65" w:rsidRDefault="00C52590" w:rsidP="00AB5000">
            <w:pPr>
              <w:pStyle w:val="Corps1Zen"/>
              <w:spacing w:after="120"/>
              <w:ind w:left="-105"/>
              <w:rPr>
                <w:caps w:val="0"/>
              </w:rPr>
            </w:pPr>
            <w:r>
              <w:rPr>
                <w:b/>
                <w:caps w:val="0"/>
              </w:rPr>
              <w:t>Déjeuner dans un ancien caravansérail</w:t>
            </w:r>
            <w:r>
              <w:rPr>
                <w:caps w:val="0"/>
              </w:rPr>
              <w:t xml:space="preserve"> restauré dans le respect de l’architecture d’époque. Vous profiterez d’un moment de calme sous les coupoles, à l’ombre des mûriers.</w:t>
            </w:r>
          </w:p>
        </w:tc>
      </w:tr>
      <w:tr w:rsidR="00666A65" w14:paraId="56E58A72"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3F41B5BB" w14:textId="77777777" w:rsidR="00666A65" w:rsidRDefault="00C52590" w:rsidP="00AB5000">
            <w:pPr>
              <w:pStyle w:val="Corps1Zen"/>
              <w:spacing w:after="120"/>
              <w:ind w:left="-105"/>
              <w:rPr>
                <w:caps w:val="0"/>
              </w:rPr>
            </w:pPr>
            <w:r>
              <w:rPr>
                <w:caps w:val="0"/>
              </w:rPr>
              <w:t xml:space="preserve">Dans l’après-midi, </w:t>
            </w:r>
            <w:r>
              <w:rPr>
                <w:b/>
                <w:caps w:val="0"/>
              </w:rPr>
              <w:t>visite de la nécropole Chakh-i-Zinda</w:t>
            </w:r>
            <w:r>
              <w:rPr>
                <w:caps w:val="0"/>
              </w:rPr>
              <w:t>, ensemble unique de mausolées des 14ᵉ et 15ᵉ siècles. Ce site remarquable regroupe plusieurs tombes de personnages illustres, dont celle d’un cousin du prophète Mahomet selon la tradition locale. L’architecture y atteint un raffinement exceptionnel : céramiques vernissées, majoliques turquoise et muqarnas ornementaux composent un paysage visuel d’une grande richesse.</w:t>
            </w:r>
          </w:p>
        </w:tc>
      </w:tr>
      <w:tr w:rsidR="00666A65" w14:paraId="0F072B38"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EFD1B25" w14:textId="77777777" w:rsidR="00666A65" w:rsidRDefault="00C52590" w:rsidP="00AB5000">
            <w:pPr>
              <w:pStyle w:val="Corps1Zen"/>
              <w:spacing w:after="120"/>
              <w:ind w:left="-105"/>
              <w:rPr>
                <w:caps w:val="0"/>
              </w:rPr>
            </w:pPr>
            <w:r>
              <w:rPr>
                <w:caps w:val="0"/>
              </w:rPr>
              <w:t xml:space="preserve">Poursuite par la </w:t>
            </w:r>
            <w:r>
              <w:rPr>
                <w:b/>
                <w:caps w:val="0"/>
              </w:rPr>
              <w:t>visite d’une fabrique artisanale de tapis en soie</w:t>
            </w:r>
            <w:r>
              <w:rPr>
                <w:caps w:val="0"/>
              </w:rPr>
              <w:t>, où vous pourrez observer les étapes de fabrication, de l’extraction de la soie à partir des cocons jusqu’au tissage manuel. Les teintures naturelles, les gestes précis des artisanes, et l’atmosphère de l’atelier offrent un aperçu rare de savoir-faire transmis depuis des générations. C’est aussi l’occasion d’échanger sur la place des femmes dans ces métiers traditionnels.</w:t>
            </w:r>
          </w:p>
        </w:tc>
      </w:tr>
      <w:tr w:rsidR="00666A65" w14:paraId="3E85B4A3"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2111AF7B" w14:textId="77777777" w:rsidR="00666A65" w:rsidRDefault="00C52590" w:rsidP="00AB5000">
            <w:pPr>
              <w:pStyle w:val="Corps1Zen"/>
              <w:spacing w:after="120"/>
              <w:ind w:left="-105"/>
              <w:rPr>
                <w:caps w:val="0"/>
              </w:rPr>
            </w:pPr>
            <w:r>
              <w:rPr>
                <w:caps w:val="0"/>
              </w:rPr>
              <w:t>À 18h00, vous assisterez au spectacle « Moments de l’Éternité » au théâtre El-Merosi. Cette création théâtrale et chorégraphique retrace l’histoire de l’Ouzbékistan à travers une succession de tableaux mettant en scène des costumes historiques reconstitués. La mise en scène poétique et immersive fait de ce spectacle une véritable fresque vivante. Durée : environ une heure.</w:t>
            </w:r>
          </w:p>
        </w:tc>
      </w:tr>
      <w:tr w:rsidR="00666A65" w14:paraId="163929D5"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A6F9879" w14:textId="77777777" w:rsidR="00666A65" w:rsidRDefault="00C52590" w:rsidP="00AB5000">
            <w:pPr>
              <w:pStyle w:val="Corps1Zen"/>
              <w:spacing w:after="120"/>
              <w:ind w:left="-105"/>
              <w:rPr>
                <w:caps w:val="0"/>
              </w:rPr>
            </w:pPr>
            <w:r>
              <w:rPr>
                <w:b/>
                <w:caps w:val="0"/>
              </w:rPr>
              <w:t>Dîner dans une demeure ouzbèke ou tadjike traditionnelle</w:t>
            </w:r>
            <w:r>
              <w:rPr>
                <w:caps w:val="0"/>
              </w:rPr>
              <w:t>, l’occasion de goûter les manty, de gros raviolis cuits à la vapeur, farcis de viande hachée et de légumes de saison, souvent accompagnés d’une sauce au yaourt ou au vinaigre.</w:t>
            </w:r>
          </w:p>
        </w:tc>
      </w:tr>
      <w:tr w:rsidR="00666A65" w14:paraId="5A9AD096"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2A069BFC" w14:textId="77777777" w:rsidR="00666A65" w:rsidRDefault="00C52590" w:rsidP="00AB5000">
            <w:pPr>
              <w:pStyle w:val="Corps1Zen"/>
              <w:spacing w:after="120"/>
              <w:ind w:left="-105"/>
              <w:rPr>
                <w:caps w:val="0"/>
              </w:rPr>
            </w:pPr>
            <w:r>
              <w:rPr>
                <w:caps w:val="0"/>
              </w:rPr>
              <w:t>Nuit à l’hôtel.</w:t>
            </w:r>
          </w:p>
        </w:tc>
      </w:tr>
    </w:tbl>
    <w:p w14:paraId="0040F39F" w14:textId="77777777" w:rsidR="00666A65" w:rsidRDefault="00666A65" w:rsidP="00C52590">
      <w:pPr>
        <w:pStyle w:val="Corps1Zen"/>
      </w:pPr>
    </w:p>
    <w:p w14:paraId="56CEC82B" w14:textId="77777777" w:rsidR="00666A65" w:rsidRDefault="00666A65" w:rsidP="001D36D5">
      <w:pPr>
        <w:pStyle w:val="Corps1Zen"/>
        <w:sectPr w:rsidR="00666A65" w:rsidSect="004D7AB5">
          <w:footerReference w:type="default" r:id="rId25"/>
          <w:type w:val="continuous"/>
          <w:pgSz w:w="11906" w:h="16838"/>
          <w:pgMar w:top="720" w:right="720" w:bottom="720" w:left="720" w:header="0" w:footer="0" w:gutter="0"/>
          <w:cols w:space="708"/>
          <w:docGrid w:linePitch="360"/>
        </w:sectPr>
      </w:pPr>
    </w:p>
    <w:p w14:paraId="55E1F64F" w14:textId="77777777" w:rsidR="00666A65" w:rsidRDefault="001D36D5" w:rsidP="00C41890">
      <w:pPr>
        <w:pStyle w:val="Corps1Zen"/>
        <w:jc w:val="center"/>
      </w:pPr>
      <w:r>
        <w:rPr>
          <w:b/>
          <w:noProof/>
        </w:rPr>
        <w:lastRenderedPageBreak/>
        <w:drawing>
          <wp:inline distT="0" distB="0" distL="0" distR="0" wp14:anchorId="72749FE0" wp14:editId="7F264A29">
            <wp:extent cx="3081600" cy="2311200"/>
            <wp:effectExtent l="0" t="0" r="5080" b="0"/>
            <wp:docPr id="8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8B31102" w14:textId="77777777" w:rsidR="00666A65" w:rsidRDefault="001D36D5" w:rsidP="00C41890">
      <w:pPr>
        <w:pStyle w:val="Corps1Zen"/>
        <w:jc w:val="center"/>
      </w:pPr>
      <w:r>
        <w:rPr>
          <w:b/>
          <w:noProof/>
        </w:rPr>
        <w:drawing>
          <wp:inline distT="0" distB="0" distL="0" distR="0" wp14:anchorId="7AF7F569" wp14:editId="158EBA5A">
            <wp:extent cx="3081600" cy="2311200"/>
            <wp:effectExtent l="0" t="0" r="5080" b="0"/>
            <wp:docPr id="90"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8A07189" w14:textId="77777777" w:rsidR="00666A65" w:rsidRDefault="00666A65" w:rsidP="001D36D5">
      <w:pPr>
        <w:pStyle w:val="Corps1Zen"/>
        <w:sectPr w:rsidR="00666A65" w:rsidSect="00FF691F">
          <w:type w:val="continuous"/>
          <w:pgSz w:w="11906" w:h="16838"/>
          <w:pgMar w:top="720" w:right="720" w:bottom="720" w:left="720" w:header="0" w:footer="0" w:gutter="0"/>
          <w:cols w:num="2" w:space="708"/>
          <w:docGrid w:linePitch="360"/>
        </w:sectPr>
      </w:pPr>
    </w:p>
    <w:p w14:paraId="6E307F9D" w14:textId="77777777" w:rsidR="00666A65" w:rsidRDefault="00666A65" w:rsidP="00C52590">
      <w:pPr>
        <w:pStyle w:val="Corps1Zen"/>
      </w:pPr>
    </w:p>
    <w:p w14:paraId="559CAAFC" w14:textId="77777777" w:rsidR="00666A65" w:rsidRPr="007E3E85" w:rsidRDefault="00C52590" w:rsidP="00C52590">
      <w:pPr>
        <w:pStyle w:val="datesprogramme"/>
        <w:rPr>
          <w:b/>
          <w:lang w:val="fr-FR"/>
        </w:rPr>
      </w:pPr>
      <w:r w:rsidRPr="007E3E85">
        <w:rPr>
          <w:b/>
          <w:lang w:val="fr-FR"/>
        </w:rPr>
        <w:t xml:space="preserve">Jour 08 : SAMARKANDE </w:t>
      </w:r>
      <w:r>
        <w:rPr>
          <w:rFonts w:ascii="Segoe UI Emoji" w:hAnsi="Segoe UI Emoji"/>
        </w:rPr>
        <w:t>🚆</w:t>
      </w:r>
      <w:r w:rsidRPr="007E3E85">
        <w:rPr>
          <w:b/>
          <w:lang w:val="fr-FR"/>
        </w:rPr>
        <w:t xml:space="preserve"> TACHKENT (env. 2h)</w:t>
      </w:r>
    </w:p>
    <w:p w14:paraId="7658769C" w14:textId="77777777" w:rsidR="00666A65" w:rsidRDefault="00666A6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666A65" w14:paraId="22C4C2B6" w14:textId="77777777" w:rsidTr="00666A6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ACB428C" w14:textId="77777777" w:rsidR="00666A65" w:rsidRDefault="00C52590" w:rsidP="00AB5000">
            <w:pPr>
              <w:pStyle w:val="Corps1Zen"/>
              <w:spacing w:after="120"/>
              <w:ind w:left="-105"/>
              <w:rPr>
                <w:caps w:val="0"/>
              </w:rPr>
            </w:pPr>
            <w:r>
              <w:rPr>
                <w:caps w:val="0"/>
              </w:rPr>
              <w:t>Petit déjeuner à l’hôtel.</w:t>
            </w:r>
          </w:p>
        </w:tc>
      </w:tr>
      <w:tr w:rsidR="00666A65" w14:paraId="397FCFE9"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716E8F63" w14:textId="77777777" w:rsidR="00666A65" w:rsidRDefault="00C52590" w:rsidP="00AB5000">
            <w:pPr>
              <w:pStyle w:val="Corps1Zen"/>
              <w:spacing w:after="120"/>
              <w:ind w:left="-105"/>
              <w:rPr>
                <w:caps w:val="0"/>
              </w:rPr>
            </w:pPr>
            <w:r>
              <w:rPr>
                <w:caps w:val="0"/>
              </w:rPr>
              <w:t>Dans la matinée, vous profiterez d’un point de vue exceptionnel sur le site archéologique d’</w:t>
            </w:r>
            <w:r>
              <w:rPr>
                <w:b/>
                <w:caps w:val="0"/>
              </w:rPr>
              <w:t>Afrosiab</w:t>
            </w:r>
            <w:r>
              <w:rPr>
                <w:caps w:val="0"/>
              </w:rPr>
              <w:t>, ancienne capitale sogdienne. Selon la légende, la ville fut fondée par le roi Afrosiab lui-même. Le petit musée adjacent retrace son histoire et abrite de remarquables fresques du VIIᵉ siècle, précieuses témoins de l’art sogdien et étonnamment bien conservées.</w:t>
            </w:r>
          </w:p>
        </w:tc>
      </w:tr>
      <w:tr w:rsidR="00666A65" w14:paraId="058758AB"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757FCBA" w14:textId="77777777" w:rsidR="00666A65" w:rsidRDefault="00C52590" w:rsidP="00AB5000">
            <w:pPr>
              <w:pStyle w:val="Corps1Zen"/>
              <w:spacing w:after="120"/>
              <w:ind w:left="-105"/>
              <w:rPr>
                <w:caps w:val="0"/>
              </w:rPr>
            </w:pPr>
            <w:r>
              <w:rPr>
                <w:caps w:val="0"/>
              </w:rPr>
              <w:t xml:space="preserve">La visite se poursuit avec </w:t>
            </w:r>
            <w:r>
              <w:rPr>
                <w:b/>
                <w:caps w:val="0"/>
              </w:rPr>
              <w:t>l’observatoire d’Oulough Beg</w:t>
            </w:r>
            <w:r>
              <w:rPr>
                <w:caps w:val="0"/>
              </w:rPr>
              <w:t>, construit en 1428 par le célèbre astronome et mathématicien, petit-fils de Tamerlan. À l’époque, cet observatoire était l’un des plus avancés du monde islamique. On peut encore y voir les vestiges du gigantesque sextant en pierre et découvrir les méthodes d’observation utilisées à l’époque dans la salle des instruments.</w:t>
            </w:r>
          </w:p>
        </w:tc>
      </w:tr>
      <w:tr w:rsidR="00666A65" w14:paraId="164FDF38"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34615D95" w14:textId="77777777" w:rsidR="00666A65" w:rsidRDefault="00C52590" w:rsidP="00AB5000">
            <w:pPr>
              <w:pStyle w:val="Corps1Zen"/>
              <w:spacing w:after="120"/>
              <w:ind w:left="-105"/>
              <w:rPr>
                <w:caps w:val="0"/>
              </w:rPr>
            </w:pPr>
            <w:r>
              <w:rPr>
                <w:caps w:val="0"/>
              </w:rPr>
              <w:t>Un arrêt est prévu dans un atelier d’artisanat local, spécialisé dans le papier mâché. Vous assisterez aux différentes étapes de fabrication, depuis la préparation de la pâte jusqu’à la décoration minutieuse des boîtes, lampes et plateaux, selon une technique transmise de génération en génération.</w:t>
            </w:r>
          </w:p>
        </w:tc>
      </w:tr>
      <w:tr w:rsidR="00666A65" w14:paraId="71C96E40"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13322C4" w14:textId="77777777" w:rsidR="00666A65" w:rsidRDefault="00C52590" w:rsidP="00AB5000">
            <w:pPr>
              <w:pStyle w:val="Corps1Zen"/>
              <w:spacing w:after="120"/>
              <w:ind w:left="-105"/>
              <w:rPr>
                <w:caps w:val="0"/>
              </w:rPr>
            </w:pPr>
            <w:r>
              <w:rPr>
                <w:caps w:val="0"/>
              </w:rPr>
              <w:t>Déjeuner dans un restaurant du centre-ville, au fil de vos visites.</w:t>
            </w:r>
          </w:p>
        </w:tc>
      </w:tr>
      <w:tr w:rsidR="00666A65" w14:paraId="69D00745"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57977E2A" w14:textId="77777777" w:rsidR="00666A65" w:rsidRDefault="00C52590" w:rsidP="00AB5000">
            <w:pPr>
              <w:pStyle w:val="Corps1Zen"/>
              <w:spacing w:after="120"/>
              <w:ind w:left="-105"/>
              <w:rPr>
                <w:caps w:val="0"/>
              </w:rPr>
            </w:pPr>
            <w:r>
              <w:rPr>
                <w:caps w:val="0"/>
              </w:rPr>
              <w:t>Dans l’après-midi, découverte d’un lieu de culte singulier, dédié au prophète Daniel, figure sacrée pour les musulmans, les chrétiens et les juifs. Selon la tradition, Tamerlan rapporta ici ses reliques depuis l’Anatolie, au début du XIVᵉ siècle. Le calme du site, tout près d’une source sacrée, en fait un lieu de recueillement apprécié de tous.</w:t>
            </w:r>
          </w:p>
        </w:tc>
      </w:tr>
      <w:tr w:rsidR="00666A65" w14:paraId="46B81F64"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CB3BF20" w14:textId="77777777" w:rsidR="00666A65" w:rsidRDefault="00C52590" w:rsidP="00AB5000">
            <w:pPr>
              <w:pStyle w:val="Corps1Zen"/>
              <w:spacing w:after="120"/>
              <w:ind w:left="-105"/>
              <w:rPr>
                <w:caps w:val="0"/>
              </w:rPr>
            </w:pPr>
            <w:r>
              <w:rPr>
                <w:caps w:val="0"/>
              </w:rPr>
              <w:t xml:space="preserve">En fin de journée, </w:t>
            </w:r>
            <w:r>
              <w:rPr>
                <w:b/>
                <w:caps w:val="0"/>
              </w:rPr>
              <w:t>transfert à la gare de Samarcande pour prendre le train à grande vitesse Afrosiyob à destination de Tachkent</w:t>
            </w:r>
            <w:r>
              <w:rPr>
                <w:caps w:val="0"/>
              </w:rPr>
              <w:t xml:space="preserve"> (départ prévu vers 17h33, arrivée vers 19h48, sous réserve de confirmation).</w:t>
            </w:r>
          </w:p>
        </w:tc>
      </w:tr>
      <w:tr w:rsidR="00666A65" w14:paraId="2E897FB9"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20992768" w14:textId="77777777" w:rsidR="00666A65" w:rsidRDefault="00C52590" w:rsidP="00AB5000">
            <w:pPr>
              <w:pStyle w:val="Corps1Zen"/>
              <w:spacing w:after="120"/>
              <w:ind w:left="-105"/>
              <w:rPr>
                <w:caps w:val="0"/>
              </w:rPr>
            </w:pPr>
            <w:r>
              <w:rPr>
                <w:caps w:val="0"/>
              </w:rPr>
              <w:t>À l’arrivée à Tachkent, installation à l’hôtel.</w:t>
            </w:r>
          </w:p>
        </w:tc>
      </w:tr>
      <w:tr w:rsidR="00666A65" w14:paraId="49E8D7F7"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BF5A5DC" w14:textId="77777777" w:rsidR="00666A65" w:rsidRDefault="00C52590" w:rsidP="00AB5000">
            <w:pPr>
              <w:pStyle w:val="Corps1Zen"/>
              <w:spacing w:after="120"/>
              <w:ind w:left="-105"/>
              <w:rPr>
                <w:caps w:val="0"/>
              </w:rPr>
            </w:pPr>
            <w:r>
              <w:rPr>
                <w:caps w:val="0"/>
              </w:rPr>
              <w:t>Dîner dans un restaurant de la capitale, l’occasion de découvrir une cuisine ouzbèke contemporaine, mêlant traditions et créativité.</w:t>
            </w:r>
          </w:p>
        </w:tc>
      </w:tr>
      <w:tr w:rsidR="00666A65" w14:paraId="3BB93DC7"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04B20011" w14:textId="77777777" w:rsidR="00666A65" w:rsidRDefault="00C52590" w:rsidP="00AB5000">
            <w:pPr>
              <w:pStyle w:val="Corps1Zen"/>
              <w:spacing w:after="120"/>
              <w:ind w:left="-105"/>
              <w:rPr>
                <w:caps w:val="0"/>
              </w:rPr>
            </w:pPr>
            <w:r>
              <w:rPr>
                <w:caps w:val="0"/>
              </w:rPr>
              <w:t>Nuit à l’hôtel.</w:t>
            </w:r>
          </w:p>
        </w:tc>
      </w:tr>
    </w:tbl>
    <w:p w14:paraId="4C83DE93" w14:textId="77777777" w:rsidR="00666A65" w:rsidRDefault="00666A65" w:rsidP="00C52590">
      <w:pPr>
        <w:pStyle w:val="Corps1Zen"/>
      </w:pPr>
    </w:p>
    <w:p w14:paraId="79FE7ABA" w14:textId="77777777" w:rsidR="00666A65" w:rsidRDefault="00666A65" w:rsidP="001D36D5">
      <w:pPr>
        <w:pStyle w:val="Corps1Zen"/>
        <w:sectPr w:rsidR="00666A65" w:rsidSect="004D7AB5">
          <w:footerReference w:type="default" r:id="rId28"/>
          <w:type w:val="continuous"/>
          <w:pgSz w:w="11906" w:h="16838"/>
          <w:pgMar w:top="720" w:right="720" w:bottom="720" w:left="720" w:header="0" w:footer="0" w:gutter="0"/>
          <w:cols w:space="708"/>
          <w:docGrid w:linePitch="360"/>
        </w:sectPr>
      </w:pPr>
    </w:p>
    <w:p w14:paraId="32B71CCB" w14:textId="77777777" w:rsidR="00666A65" w:rsidRDefault="001D36D5" w:rsidP="00C41890">
      <w:pPr>
        <w:pStyle w:val="Corps1Zen"/>
        <w:jc w:val="center"/>
      </w:pPr>
      <w:r>
        <w:rPr>
          <w:b/>
          <w:noProof/>
        </w:rPr>
        <w:lastRenderedPageBreak/>
        <w:drawing>
          <wp:inline distT="0" distB="0" distL="0" distR="0" wp14:anchorId="1F8FD641" wp14:editId="6C1B40FF">
            <wp:extent cx="3081600" cy="2311200"/>
            <wp:effectExtent l="0" t="0" r="5080" b="0"/>
            <wp:docPr id="9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5D86EE3" w14:textId="77777777" w:rsidR="00666A65" w:rsidRDefault="001D36D5" w:rsidP="00C41890">
      <w:pPr>
        <w:pStyle w:val="Corps1Zen"/>
        <w:jc w:val="center"/>
      </w:pPr>
      <w:r>
        <w:rPr>
          <w:b/>
          <w:noProof/>
        </w:rPr>
        <w:drawing>
          <wp:inline distT="0" distB="0" distL="0" distR="0" wp14:anchorId="6C99581E" wp14:editId="51D65CE0">
            <wp:extent cx="3081600" cy="2311200"/>
            <wp:effectExtent l="0" t="0" r="5080" b="0"/>
            <wp:docPr id="9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B22DDD2" w14:textId="77777777" w:rsidR="00666A65" w:rsidRDefault="00666A65" w:rsidP="001D36D5">
      <w:pPr>
        <w:pStyle w:val="Corps1Zen"/>
        <w:sectPr w:rsidR="00666A65" w:rsidSect="00FF691F">
          <w:type w:val="continuous"/>
          <w:pgSz w:w="11906" w:h="16838"/>
          <w:pgMar w:top="720" w:right="720" w:bottom="720" w:left="720" w:header="0" w:footer="0" w:gutter="0"/>
          <w:cols w:num="2" w:space="708"/>
          <w:docGrid w:linePitch="360"/>
        </w:sectPr>
      </w:pPr>
    </w:p>
    <w:p w14:paraId="13A49596" w14:textId="77777777" w:rsidR="00666A65" w:rsidRDefault="00666A65" w:rsidP="00C52590">
      <w:pPr>
        <w:pStyle w:val="Corps1Zen"/>
      </w:pPr>
    </w:p>
    <w:p w14:paraId="2C0B5C3B" w14:textId="77777777" w:rsidR="00666A65" w:rsidRDefault="00C52590" w:rsidP="00C52590">
      <w:pPr>
        <w:pStyle w:val="datesprogramme"/>
        <w:rPr>
          <w:b/>
        </w:rPr>
      </w:pPr>
      <w:r>
        <w:rPr>
          <w:b/>
        </w:rPr>
        <w:t xml:space="preserve">Jour 09 : TACHKENT </w:t>
      </w:r>
      <w:r>
        <w:rPr>
          <w:rFonts w:ascii="Segoe UI Emoji" w:hAnsi="Segoe UI Emoji"/>
        </w:rPr>
        <w:t>✈️</w:t>
      </w:r>
      <w:r>
        <w:rPr>
          <w:b/>
        </w:rPr>
        <w:t xml:space="preserve"> PARIS</w:t>
      </w:r>
    </w:p>
    <w:p w14:paraId="4ADE1AE0" w14:textId="77777777" w:rsidR="00666A65" w:rsidRDefault="00666A6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666A65" w14:paraId="0642FA56" w14:textId="77777777" w:rsidTr="00666A6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5B9DC3D" w14:textId="77777777" w:rsidR="00666A65" w:rsidRDefault="00C52590" w:rsidP="00AB5000">
            <w:pPr>
              <w:pStyle w:val="Corps1Zen"/>
              <w:spacing w:after="120"/>
              <w:ind w:left="-105"/>
              <w:rPr>
                <w:caps w:val="0"/>
              </w:rPr>
            </w:pPr>
            <w:r>
              <w:rPr>
                <w:caps w:val="0"/>
              </w:rPr>
              <w:t>Petit déjeuner à l’hôtel</w:t>
            </w:r>
          </w:p>
        </w:tc>
      </w:tr>
      <w:tr w:rsidR="00666A65" w14:paraId="2516730A"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528A777A" w14:textId="77777777" w:rsidR="00666A65" w:rsidRDefault="00C52590" w:rsidP="00AB5000">
            <w:pPr>
              <w:pStyle w:val="Corps1Zen"/>
              <w:spacing w:after="120"/>
              <w:ind w:left="-105"/>
              <w:rPr>
                <w:caps w:val="0"/>
              </w:rPr>
            </w:pPr>
            <w:r>
              <w:rPr>
                <w:b/>
                <w:caps w:val="0"/>
              </w:rPr>
              <w:t>Découverte de Tachkent, capitale ouzbèke.</w:t>
            </w:r>
          </w:p>
        </w:tc>
      </w:tr>
      <w:tr w:rsidR="00666A65" w14:paraId="0E12BF24"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94819CD" w14:textId="77777777" w:rsidR="00666A65" w:rsidRDefault="00C52590" w:rsidP="00AB5000">
            <w:pPr>
              <w:pStyle w:val="Corps1Zen"/>
              <w:spacing w:after="120"/>
              <w:ind w:left="-105"/>
              <w:rPr>
                <w:caps w:val="0"/>
              </w:rPr>
            </w:pPr>
            <w:r>
              <w:rPr>
                <w:caps w:val="0"/>
              </w:rPr>
              <w:t>Fondée il y a près de 2000 ans, Tachkent se situe à un carrefour stratégique entre l’Asie et l’Europe. Elle attira de nombreux conquérants – notamment Gengis Khan au XIIIᵉ siècle – et fut en grande partie reconstruite après le violent séisme de 1966. Aujourd’hui, avec ses 2 millions d’habitants, la ville mêle héritage soviétique, histoire ancienne et modernité, dans un cadre verdoyant aux larges boulevards et places monumentales.</w:t>
            </w:r>
          </w:p>
        </w:tc>
      </w:tr>
      <w:tr w:rsidR="00666A65" w14:paraId="082783EC"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003B909D" w14:textId="77777777" w:rsidR="00666A65" w:rsidRDefault="00C52590" w:rsidP="00AB5000">
            <w:pPr>
              <w:pStyle w:val="Corps1Zen"/>
              <w:spacing w:after="120"/>
              <w:ind w:left="-105"/>
              <w:rPr>
                <w:caps w:val="0"/>
              </w:rPr>
            </w:pPr>
            <w:r>
              <w:rPr>
                <w:b/>
                <w:caps w:val="0"/>
              </w:rPr>
              <w:t>Visite du Vieux Tachkent</w:t>
            </w:r>
          </w:p>
        </w:tc>
      </w:tr>
      <w:tr w:rsidR="00666A65" w14:paraId="6CABACBA"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EFCA0A4" w14:textId="3F9F5981" w:rsidR="00666A65" w:rsidRDefault="00C52590" w:rsidP="00AB5000">
            <w:pPr>
              <w:pStyle w:val="Corps1Zen"/>
              <w:spacing w:after="120"/>
              <w:ind w:left="-105"/>
              <w:rPr>
                <w:caps w:val="0"/>
              </w:rPr>
            </w:pPr>
            <w:r>
              <w:rPr>
                <w:caps w:val="0"/>
              </w:rPr>
              <w:t xml:space="preserve">Ensemble Khast-Imam : centre spirituel de la ville, avec la médersa Barak-Khan du XVIᵉ siècle, siège du grand mufti d’Asie </w:t>
            </w:r>
            <w:r w:rsidR="007E3E85">
              <w:rPr>
                <w:caps w:val="0"/>
              </w:rPr>
              <w:t>centrale</w:t>
            </w:r>
            <w:r>
              <w:rPr>
                <w:caps w:val="0"/>
              </w:rPr>
              <w:t>.</w:t>
            </w:r>
          </w:p>
        </w:tc>
      </w:tr>
      <w:tr w:rsidR="00666A65" w14:paraId="6AF579F0"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110E418D" w14:textId="77777777" w:rsidR="00666A65" w:rsidRDefault="00C52590" w:rsidP="00AB5000">
            <w:pPr>
              <w:pStyle w:val="Corps1Zen"/>
              <w:spacing w:after="120"/>
              <w:ind w:left="-105"/>
              <w:rPr>
                <w:caps w:val="0"/>
              </w:rPr>
            </w:pPr>
            <w:r>
              <w:rPr>
                <w:caps w:val="0"/>
              </w:rPr>
              <w:t>Mosquée Tillya Cheikh : principale mosquée du vendredi, connue pour sa belle bibliothèque ancienne.</w:t>
            </w:r>
          </w:p>
        </w:tc>
      </w:tr>
      <w:tr w:rsidR="00666A65" w14:paraId="3B4A7964"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653E379" w14:textId="77777777" w:rsidR="00666A65" w:rsidRDefault="00C52590" w:rsidP="00AB5000">
            <w:pPr>
              <w:pStyle w:val="Corps1Zen"/>
              <w:spacing w:after="120"/>
              <w:ind w:left="-105"/>
              <w:rPr>
                <w:caps w:val="0"/>
              </w:rPr>
            </w:pPr>
            <w:r>
              <w:rPr>
                <w:caps w:val="0"/>
              </w:rPr>
              <w:t>Mausolée de Kaffal Chachi : lieu de pèlerinage datant du XVIᵉ siècle, dédié à un savant islamique renommé.</w:t>
            </w:r>
          </w:p>
        </w:tc>
      </w:tr>
      <w:tr w:rsidR="00666A65" w14:paraId="6471B16C"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331FC267" w14:textId="77777777" w:rsidR="00666A65" w:rsidRDefault="00C52590" w:rsidP="00AB5000">
            <w:pPr>
              <w:pStyle w:val="Corps1Zen"/>
              <w:spacing w:after="120"/>
              <w:ind w:left="-105"/>
              <w:rPr>
                <w:caps w:val="0"/>
              </w:rPr>
            </w:pPr>
            <w:r>
              <w:rPr>
                <w:caps w:val="0"/>
              </w:rPr>
              <w:t>Musée des Arts décoratifs</w:t>
            </w:r>
          </w:p>
        </w:tc>
      </w:tr>
      <w:tr w:rsidR="00666A65" w14:paraId="231623B8"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8B06B6D" w14:textId="77777777" w:rsidR="00666A65" w:rsidRDefault="00C52590" w:rsidP="00AB5000">
            <w:pPr>
              <w:pStyle w:val="Corps1Zen"/>
              <w:spacing w:after="120"/>
              <w:ind w:left="-105"/>
              <w:rPr>
                <w:caps w:val="0"/>
              </w:rPr>
            </w:pPr>
            <w:r>
              <w:rPr>
                <w:caps w:val="0"/>
              </w:rPr>
              <w:t>Dans l’ancienne résidence d’un diplomate russe, vous découvrirez le musée des Arts décoratifs, présentant un bel échantillon du savoir-faire ouzbek : broderies, céramiques, mobilier peint, tapis, objets en soie…</w:t>
            </w:r>
          </w:p>
        </w:tc>
      </w:tr>
      <w:tr w:rsidR="00666A65" w14:paraId="767EEBA1"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23650BB5" w14:textId="77777777" w:rsidR="00666A65" w:rsidRDefault="00C52590" w:rsidP="00AB5000">
            <w:pPr>
              <w:pStyle w:val="Corps1Zen"/>
              <w:spacing w:after="120"/>
              <w:ind w:left="-105"/>
              <w:rPr>
                <w:caps w:val="0"/>
              </w:rPr>
            </w:pPr>
            <w:r>
              <w:rPr>
                <w:caps w:val="0"/>
              </w:rPr>
              <w:t>Déjeuner au restaurant</w:t>
            </w:r>
          </w:p>
        </w:tc>
      </w:tr>
      <w:tr w:rsidR="00666A65" w14:paraId="08E06536"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E226743" w14:textId="77777777" w:rsidR="00666A65" w:rsidRDefault="00C52590" w:rsidP="00AB5000">
            <w:pPr>
              <w:pStyle w:val="Corps1Zen"/>
              <w:spacing w:after="120"/>
              <w:ind w:left="-105"/>
              <w:rPr>
                <w:caps w:val="0"/>
              </w:rPr>
            </w:pPr>
            <w:r>
              <w:rPr>
                <w:b/>
                <w:caps w:val="0"/>
              </w:rPr>
              <w:t>Tour panoramique de la ville moderne</w:t>
            </w:r>
          </w:p>
        </w:tc>
      </w:tr>
      <w:tr w:rsidR="00666A65" w14:paraId="069A29B8"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23978370" w14:textId="77777777" w:rsidR="00666A65" w:rsidRDefault="00C52590" w:rsidP="00AB5000">
            <w:pPr>
              <w:pStyle w:val="Corps1Zen"/>
              <w:spacing w:after="120"/>
              <w:ind w:left="-105"/>
              <w:rPr>
                <w:caps w:val="0"/>
              </w:rPr>
            </w:pPr>
            <w:r>
              <w:rPr>
                <w:caps w:val="0"/>
              </w:rPr>
              <w:t>Place de l’Indépendance : vaste esplanade symbole de la souveraineté nationale.</w:t>
            </w:r>
          </w:p>
        </w:tc>
      </w:tr>
      <w:tr w:rsidR="00666A65" w14:paraId="0C141BF2"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33F3D00" w14:textId="77777777" w:rsidR="00666A65" w:rsidRDefault="00C52590" w:rsidP="00AB5000">
            <w:pPr>
              <w:pStyle w:val="Corps1Zen"/>
              <w:spacing w:after="120"/>
              <w:ind w:left="-105"/>
              <w:rPr>
                <w:caps w:val="0"/>
              </w:rPr>
            </w:pPr>
            <w:r>
              <w:rPr>
                <w:caps w:val="0"/>
              </w:rPr>
              <w:t>Square Amir Timour : dominé par la statue équestre du célèbre conquérant.</w:t>
            </w:r>
          </w:p>
        </w:tc>
      </w:tr>
      <w:tr w:rsidR="00666A65" w14:paraId="3731140E"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7A80B873" w14:textId="77777777" w:rsidR="00666A65" w:rsidRDefault="00C52590" w:rsidP="00AB5000">
            <w:pPr>
              <w:pStyle w:val="Corps1Zen"/>
              <w:spacing w:after="120"/>
              <w:ind w:left="-105"/>
              <w:rPr>
                <w:caps w:val="0"/>
              </w:rPr>
            </w:pPr>
            <w:r>
              <w:rPr>
                <w:caps w:val="0"/>
              </w:rPr>
              <w:t>Place du Théâtre : entourée de bâtiments culturels emblématiques.</w:t>
            </w:r>
          </w:p>
        </w:tc>
      </w:tr>
      <w:tr w:rsidR="00666A65" w14:paraId="24A8F5D7"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0DB35B9" w14:textId="3925C89A" w:rsidR="00666A65" w:rsidRDefault="00C52590" w:rsidP="00AB5000">
            <w:pPr>
              <w:pStyle w:val="Corps1Zen"/>
              <w:spacing w:after="120"/>
              <w:ind w:left="-105"/>
              <w:rPr>
                <w:caps w:val="0"/>
              </w:rPr>
            </w:pPr>
            <w:r>
              <w:rPr>
                <w:caps w:val="0"/>
              </w:rPr>
              <w:t xml:space="preserve">Exploration du premier métro d’Asie </w:t>
            </w:r>
            <w:r w:rsidR="007E3E85">
              <w:rPr>
                <w:caps w:val="0"/>
              </w:rPr>
              <w:t>centrale</w:t>
            </w:r>
            <w:r>
              <w:rPr>
                <w:caps w:val="0"/>
              </w:rPr>
              <w:t>, inauguré en 1977. Véritable musée souterrain, chaque station arbore une décoration unique (lustres, mosaïques, bas-reliefs) reflétant un thème artistique ou historique.</w:t>
            </w:r>
          </w:p>
        </w:tc>
      </w:tr>
      <w:tr w:rsidR="00666A65" w14:paraId="79F632B9"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00EC07DC" w14:textId="77777777" w:rsidR="00666A65" w:rsidRDefault="00C52590" w:rsidP="00AB5000">
            <w:pPr>
              <w:pStyle w:val="Corps1Zen"/>
              <w:spacing w:after="120"/>
              <w:ind w:left="-105"/>
              <w:rPr>
                <w:caps w:val="0"/>
              </w:rPr>
            </w:pPr>
            <w:r>
              <w:rPr>
                <w:caps w:val="0"/>
              </w:rPr>
              <w:t>Pour clore votre aventure ouzbèke, vous partagerez un dîner festif dans un restaurant local, accompagné – selon la tradition – d’un verre de vodka à la santé de vos hôtes et de vos compagnons de route.</w:t>
            </w:r>
          </w:p>
        </w:tc>
      </w:tr>
      <w:tr w:rsidR="00666A65" w14:paraId="56EE57EE" w14:textId="77777777" w:rsidTr="00666A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504DF10" w14:textId="77777777" w:rsidR="00666A65" w:rsidRDefault="00C52590" w:rsidP="00AB5000">
            <w:pPr>
              <w:pStyle w:val="Corps1Zen"/>
              <w:spacing w:after="120"/>
              <w:ind w:left="-105"/>
              <w:rPr>
                <w:caps w:val="0"/>
              </w:rPr>
            </w:pPr>
            <w:r>
              <w:rPr>
                <w:caps w:val="0"/>
              </w:rPr>
              <w:t>En soirée, transfert à l’aéroport de Tachkent pour votre vol retour vers Paris (avec escale).</w:t>
            </w:r>
          </w:p>
        </w:tc>
      </w:tr>
    </w:tbl>
    <w:p w14:paraId="10B02DB0" w14:textId="77777777" w:rsidR="00666A65" w:rsidRDefault="00666A65" w:rsidP="00C52590">
      <w:pPr>
        <w:pStyle w:val="Corps1Zen"/>
      </w:pPr>
    </w:p>
    <w:p w14:paraId="51D585D0" w14:textId="77777777" w:rsidR="00666A65" w:rsidRDefault="001C51E9" w:rsidP="00C41890">
      <w:pPr>
        <w:pStyle w:val="Corps1Zen"/>
        <w:jc w:val="center"/>
      </w:pPr>
      <w:r>
        <w:rPr>
          <w:b/>
          <w:noProof/>
        </w:rPr>
        <w:lastRenderedPageBreak/>
        <w:drawing>
          <wp:inline distT="0" distB="0" distL="0" distR="0" wp14:anchorId="27B5DF75" wp14:editId="074A5C6E">
            <wp:extent cx="4622400" cy="3081600"/>
            <wp:effectExtent l="0" t="0" r="0" b="5080"/>
            <wp:docPr id="93"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31" cstate="print">
                      <a:extLst>
                        <a:ext uri="{28A0092B-C50C-407E-A947-70E740481C1C}">
                          <a14:useLocalDpi xmlns:a14="http://schemas.microsoft.com/office/drawing/2010/main" val="0"/>
                        </a:ext>
                      </a:extLst>
                    </a:blip>
                    <a:stretch>
                      <a:fillRect/>
                    </a:stretch>
                  </pic:blipFill>
                  <pic:spPr>
                    <a:xfrm>
                      <a:off x="0" y="0"/>
                      <a:ext cx="4622400" cy="3081600"/>
                    </a:xfrm>
                    <a:prstGeom prst="rect">
                      <a:avLst/>
                    </a:prstGeom>
                  </pic:spPr>
                </pic:pic>
              </a:graphicData>
            </a:graphic>
          </wp:inline>
        </w:drawing>
      </w:r>
    </w:p>
    <w:p w14:paraId="077B6458" w14:textId="77777777" w:rsidR="00666A65" w:rsidRDefault="00666A65" w:rsidP="00C52590">
      <w:pPr>
        <w:pStyle w:val="Corps1Zen"/>
      </w:pPr>
    </w:p>
    <w:p w14:paraId="23C5270A" w14:textId="77777777" w:rsidR="00666A65" w:rsidRDefault="00C52590" w:rsidP="00C52590">
      <w:pPr>
        <w:pStyle w:val="datesprogramme"/>
        <w:rPr>
          <w:b/>
        </w:rPr>
      </w:pPr>
      <w:r>
        <w:rPr>
          <w:b/>
        </w:rPr>
        <w:t>Jour 10 : PARIS</w:t>
      </w:r>
    </w:p>
    <w:p w14:paraId="5D775E68" w14:textId="77777777" w:rsidR="00666A65" w:rsidRDefault="00666A6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666A65" w14:paraId="5505C46B" w14:textId="77777777" w:rsidTr="00666A6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76DA954" w14:textId="77777777" w:rsidR="00666A65" w:rsidRDefault="00C52590" w:rsidP="00AB5000">
            <w:pPr>
              <w:pStyle w:val="Corps1Zen"/>
              <w:spacing w:after="120"/>
              <w:ind w:left="-105"/>
              <w:rPr>
                <w:caps w:val="0"/>
              </w:rPr>
            </w:pPr>
            <w:r>
              <w:rPr>
                <w:b/>
                <w:caps w:val="0"/>
              </w:rPr>
              <w:t xml:space="preserve"> </w:t>
            </w:r>
            <w:r>
              <w:rPr>
                <w:caps w:val="0"/>
              </w:rPr>
              <w:t>Arrivée à Paris.</w:t>
            </w:r>
          </w:p>
        </w:tc>
      </w:tr>
      <w:tr w:rsidR="00666A65" w14:paraId="01A8C50A" w14:textId="77777777" w:rsidTr="00666A65">
        <w:trPr>
          <w:cnfStyle w:val="000000100000" w:firstRow="0" w:lastRow="0" w:firstColumn="0" w:lastColumn="0" w:oddVBand="0" w:evenVBand="0" w:oddHBand="1" w:evenHBand="0" w:firstRowFirstColumn="0" w:firstRowLastColumn="0" w:lastRowFirstColumn="0" w:lastRowLastColumn="0"/>
        </w:trPr>
        <w:tc>
          <w:tcPr>
            <w:tcW w:w="10456" w:type="dxa"/>
          </w:tcPr>
          <w:p w14:paraId="594D32F5" w14:textId="77777777" w:rsidR="00666A65" w:rsidRDefault="00C52590" w:rsidP="00AB5000">
            <w:pPr>
              <w:pStyle w:val="Corps1Zen"/>
              <w:spacing w:after="120"/>
              <w:ind w:left="-105"/>
              <w:rPr>
                <w:caps w:val="0"/>
              </w:rPr>
            </w:pPr>
            <w:r>
              <w:rPr>
                <w:caps w:val="0"/>
              </w:rPr>
              <w:t>Fin de nos prestations.</w:t>
            </w:r>
          </w:p>
        </w:tc>
      </w:tr>
    </w:tbl>
    <w:p w14:paraId="429BB08D" w14:textId="77777777" w:rsidR="00666A65" w:rsidRDefault="00666A65" w:rsidP="00C52590">
      <w:pPr>
        <w:pStyle w:val="Corps1Zen"/>
      </w:pPr>
    </w:p>
    <w:p w14:paraId="69D0F999" w14:textId="77777777" w:rsidR="00666A65" w:rsidRDefault="00DE3C7D">
      <w:r>
        <w:br w:type="page"/>
      </w:r>
    </w:p>
    <w:p w14:paraId="110448DD" w14:textId="77777777" w:rsidR="00666A65" w:rsidRDefault="004709EF" w:rsidP="001A15FB">
      <w:pPr>
        <w:pStyle w:val="TitretapesZen"/>
        <w:rPr>
          <w:sz w:val="28"/>
          <w:szCs w:val="28"/>
        </w:rPr>
      </w:pPr>
      <w:r>
        <w:lastRenderedPageBreak/>
        <w:t xml:space="preserve">hôtels NORMES LOCALES </w:t>
      </w:r>
      <w:r>
        <w:rPr>
          <w:sz w:val="28"/>
          <w:szCs w:val="28"/>
        </w:rPr>
        <w:t>(ou similaires)</w:t>
      </w:r>
    </w:p>
    <w:p w14:paraId="6C6BF770" w14:textId="77777777" w:rsidR="00666A65" w:rsidRDefault="00666A65" w:rsidP="00C52590"/>
    <w:tbl>
      <w:tblPr>
        <w:tblStyle w:val="Style1"/>
        <w:tblW w:w="5000" w:type="pct"/>
        <w:tblLook w:val="0020" w:firstRow="1" w:lastRow="0" w:firstColumn="0" w:lastColumn="0" w:noHBand="0" w:noVBand="0"/>
      </w:tblPr>
      <w:tblGrid>
        <w:gridCol w:w="5230"/>
        <w:gridCol w:w="5226"/>
      </w:tblGrid>
      <w:tr w:rsidR="00666A65" w14:paraId="68E79DFE" w14:textId="77777777" w:rsidTr="00666A65">
        <w:trPr>
          <w:cnfStyle w:val="100000000000" w:firstRow="1" w:lastRow="0" w:firstColumn="0" w:lastColumn="0" w:oddVBand="0" w:evenVBand="0" w:oddHBand="0" w:evenHBand="0" w:firstRowFirstColumn="0" w:firstRowLastColumn="0" w:lastRowFirstColumn="0" w:lastRowLastColumn="0"/>
        </w:trPr>
        <w:tc>
          <w:tcPr>
            <w:tcW w:w="2501" w:type="pct"/>
          </w:tcPr>
          <w:p w14:paraId="05006386" w14:textId="77777777" w:rsidR="00666A65" w:rsidRDefault="00C52590" w:rsidP="00AB5000">
            <w:r>
              <w:t>VILLE</w:t>
            </w:r>
          </w:p>
        </w:tc>
        <w:tc>
          <w:tcPr>
            <w:tcW w:w="2499" w:type="pct"/>
          </w:tcPr>
          <w:p w14:paraId="7AF6CB71" w14:textId="77777777" w:rsidR="00666A65" w:rsidRDefault="00C52590" w:rsidP="00AB5000">
            <w:r>
              <w:t>HOTEL</w:t>
            </w:r>
          </w:p>
        </w:tc>
      </w:tr>
      <w:tr w:rsidR="00666A65" w14:paraId="1F4642A7" w14:textId="77777777" w:rsidTr="00666A65">
        <w:trPr>
          <w:cnfStyle w:val="000000100000" w:firstRow="0" w:lastRow="0" w:firstColumn="0" w:lastColumn="0" w:oddVBand="0" w:evenVBand="0" w:oddHBand="1" w:evenHBand="0" w:firstRowFirstColumn="0" w:firstRowLastColumn="0" w:lastRowFirstColumn="0" w:lastRowLastColumn="0"/>
        </w:trPr>
        <w:tc>
          <w:tcPr>
            <w:tcW w:w="2501" w:type="pct"/>
          </w:tcPr>
          <w:p w14:paraId="18A50180" w14:textId="77777777" w:rsidR="00666A65" w:rsidRDefault="00C52590" w:rsidP="00AB5000">
            <w:r>
              <w:t>KHIVA</w:t>
            </w:r>
          </w:p>
        </w:tc>
        <w:tc>
          <w:tcPr>
            <w:tcW w:w="2499" w:type="pct"/>
          </w:tcPr>
          <w:p w14:paraId="0D375861" w14:textId="77777777" w:rsidR="00666A65" w:rsidRDefault="00C52590" w:rsidP="00AB5000">
            <w:r>
              <w:t>Darvaza Boutique Hotel (charme)</w:t>
            </w:r>
          </w:p>
        </w:tc>
      </w:tr>
      <w:tr w:rsidR="00666A65" w14:paraId="380280E4" w14:textId="77777777" w:rsidTr="00666A65">
        <w:trPr>
          <w:cnfStyle w:val="000000010000" w:firstRow="0" w:lastRow="0" w:firstColumn="0" w:lastColumn="0" w:oddVBand="0" w:evenVBand="0" w:oddHBand="0" w:evenHBand="1" w:firstRowFirstColumn="0" w:firstRowLastColumn="0" w:lastRowFirstColumn="0" w:lastRowLastColumn="0"/>
        </w:trPr>
        <w:tc>
          <w:tcPr>
            <w:tcW w:w="2501" w:type="pct"/>
          </w:tcPr>
          <w:p w14:paraId="6577CA19" w14:textId="77777777" w:rsidR="00666A65" w:rsidRDefault="00C52590" w:rsidP="00AB5000">
            <w:r>
              <w:t>SAMARKAND</w:t>
            </w:r>
          </w:p>
        </w:tc>
        <w:tc>
          <w:tcPr>
            <w:tcW w:w="2499" w:type="pct"/>
          </w:tcPr>
          <w:p w14:paraId="3F90FB39" w14:textId="77777777" w:rsidR="00666A65" w:rsidRDefault="00C52590" w:rsidP="00AB5000">
            <w:r>
              <w:t>Ideal Hotel 3*</w:t>
            </w:r>
          </w:p>
        </w:tc>
      </w:tr>
      <w:tr w:rsidR="00666A65" w14:paraId="68A97AD8" w14:textId="77777777" w:rsidTr="00666A65">
        <w:trPr>
          <w:cnfStyle w:val="000000100000" w:firstRow="0" w:lastRow="0" w:firstColumn="0" w:lastColumn="0" w:oddVBand="0" w:evenVBand="0" w:oddHBand="1" w:evenHBand="0" w:firstRowFirstColumn="0" w:firstRowLastColumn="0" w:lastRowFirstColumn="0" w:lastRowLastColumn="0"/>
        </w:trPr>
        <w:tc>
          <w:tcPr>
            <w:tcW w:w="2501" w:type="pct"/>
          </w:tcPr>
          <w:p w14:paraId="531773BC" w14:textId="77777777" w:rsidR="00666A65" w:rsidRDefault="00C52590" w:rsidP="00AB5000">
            <w:r>
              <w:t>TACHKENT</w:t>
            </w:r>
          </w:p>
        </w:tc>
        <w:tc>
          <w:tcPr>
            <w:tcW w:w="2499" w:type="pct"/>
          </w:tcPr>
          <w:p w14:paraId="45BFC305" w14:textId="77777777" w:rsidR="00666A65" w:rsidRDefault="00C52590" w:rsidP="00AB5000">
            <w:r>
              <w:t>Wyndham Garden 4*</w:t>
            </w:r>
          </w:p>
        </w:tc>
      </w:tr>
    </w:tbl>
    <w:p w14:paraId="48DA9D1D" w14:textId="77777777" w:rsidR="00666A65" w:rsidRDefault="00666A65" w:rsidP="00C52590"/>
    <w:p w14:paraId="05CA49EA" w14:textId="77777777" w:rsidR="00666A65" w:rsidRDefault="00666A65" w:rsidP="000E1732">
      <w:pPr>
        <w:pStyle w:val="Corps1Zen"/>
        <w:rPr>
          <w:sz w:val="20"/>
          <w:szCs w:val="20"/>
        </w:rPr>
      </w:pPr>
    </w:p>
    <w:p w14:paraId="3C824A75" w14:textId="77777777" w:rsidR="00666A65" w:rsidRDefault="00666A65" w:rsidP="00BE4ACD"/>
    <w:p w14:paraId="6D6F4A09" w14:textId="77777777" w:rsidR="00666A65" w:rsidRDefault="00666A65" w:rsidP="00BE4ACD"/>
    <w:p w14:paraId="61782BCF" w14:textId="77777777" w:rsidR="00666A65" w:rsidRDefault="00666A65" w:rsidP="00BE4ACD"/>
    <w:p w14:paraId="5A359DCE" w14:textId="77777777" w:rsidR="00666A65" w:rsidRDefault="00666A65" w:rsidP="00BE4ACD"/>
    <w:p w14:paraId="55F3E078" w14:textId="77777777" w:rsidR="00666A65" w:rsidRDefault="00666A65" w:rsidP="00BE4ACD"/>
    <w:p w14:paraId="07F7465F" w14:textId="77777777" w:rsidR="00666A65" w:rsidRDefault="00666A65" w:rsidP="00BE4ACD"/>
    <w:p w14:paraId="345357C5" w14:textId="77777777" w:rsidR="00666A65" w:rsidRDefault="00666A65" w:rsidP="00BE4ACD"/>
    <w:p w14:paraId="7C5AEF50" w14:textId="77777777" w:rsidR="00666A65" w:rsidRDefault="00666A65" w:rsidP="00BE4ACD"/>
    <w:p w14:paraId="479BCC98" w14:textId="77777777" w:rsidR="00666A65" w:rsidRDefault="00666A65" w:rsidP="00BE4ACD"/>
    <w:p w14:paraId="3F04B8DD" w14:textId="77777777" w:rsidR="00666A65" w:rsidRDefault="00666A65" w:rsidP="00BE4ACD"/>
    <w:p w14:paraId="3334C15D" w14:textId="77777777" w:rsidR="00666A65" w:rsidRDefault="00666A65" w:rsidP="00BE4ACD"/>
    <w:p w14:paraId="09EAE6C7" w14:textId="77777777" w:rsidR="00666A65" w:rsidRDefault="00666A65" w:rsidP="00BE4ACD"/>
    <w:p w14:paraId="13A4198B" w14:textId="77777777" w:rsidR="00666A65" w:rsidRDefault="00666A65" w:rsidP="00BE4ACD"/>
    <w:p w14:paraId="19749448" w14:textId="77777777" w:rsidR="00666A65" w:rsidRDefault="00666A65" w:rsidP="00BE4ACD"/>
    <w:p w14:paraId="28695D22" w14:textId="77777777" w:rsidR="00666A65" w:rsidRDefault="00666A65" w:rsidP="00BE4ACD"/>
    <w:p w14:paraId="6D26A60F" w14:textId="77777777" w:rsidR="00666A65" w:rsidRDefault="00666A65" w:rsidP="00BE4ACD"/>
    <w:p w14:paraId="7EBD7CF0" w14:textId="77777777" w:rsidR="00666A65" w:rsidRDefault="00666A65" w:rsidP="00BE4ACD"/>
    <w:p w14:paraId="466F0E2E" w14:textId="77777777" w:rsidR="00666A65" w:rsidRDefault="00666A65" w:rsidP="00BE4ACD"/>
    <w:p w14:paraId="2D7FD274" w14:textId="77777777" w:rsidR="00666A65" w:rsidRDefault="00666A65" w:rsidP="00BE4ACD"/>
    <w:p w14:paraId="1BB97A85" w14:textId="77777777" w:rsidR="00666A65" w:rsidRDefault="00666A65" w:rsidP="00BE4ACD"/>
    <w:p w14:paraId="359DF3A5" w14:textId="77777777" w:rsidR="00666A65" w:rsidRDefault="00666A65" w:rsidP="00BE4ACD"/>
    <w:p w14:paraId="0798C4AE" w14:textId="77777777" w:rsidR="00666A65" w:rsidRDefault="00666A65" w:rsidP="00BE4ACD"/>
    <w:p w14:paraId="0ABE027C" w14:textId="77777777" w:rsidR="00666A65" w:rsidRDefault="00666A65" w:rsidP="00BE4ACD"/>
    <w:p w14:paraId="3671F629" w14:textId="77777777" w:rsidR="00666A65" w:rsidRDefault="00666A65" w:rsidP="00BE4ACD"/>
    <w:p w14:paraId="4CFD55B1" w14:textId="77777777" w:rsidR="00666A65" w:rsidRDefault="00666A65" w:rsidP="00BE4ACD"/>
    <w:p w14:paraId="2DCD3620" w14:textId="77777777" w:rsidR="00666A65" w:rsidRDefault="00666A65" w:rsidP="00BE4ACD"/>
    <w:p w14:paraId="34A246C3" w14:textId="77777777" w:rsidR="00666A65" w:rsidRDefault="00BE4ACD" w:rsidP="00BE4ACD">
      <w:pPr>
        <w:tabs>
          <w:tab w:val="left" w:pos="4290"/>
        </w:tabs>
      </w:pPr>
      <w:r>
        <w:tab/>
      </w:r>
    </w:p>
    <w:p w14:paraId="50817836" w14:textId="77777777" w:rsidR="00666A65" w:rsidRDefault="00666A65" w:rsidP="00BE4ACD">
      <w:pPr>
        <w:tabs>
          <w:tab w:val="left" w:pos="4290"/>
        </w:tabs>
        <w:sectPr w:rsidR="00666A65" w:rsidSect="00D82DDE">
          <w:footerReference w:type="default" r:id="rId32"/>
          <w:type w:val="continuous"/>
          <w:pgSz w:w="11906" w:h="16838"/>
          <w:pgMar w:top="720" w:right="720" w:bottom="720" w:left="720" w:header="0" w:footer="0" w:gutter="0"/>
          <w:cols w:space="708"/>
          <w:docGrid w:linePitch="360"/>
        </w:sectPr>
      </w:pPr>
    </w:p>
    <w:p w14:paraId="11ED9380" w14:textId="77777777" w:rsidR="00666A65" w:rsidRDefault="00511842" w:rsidP="00511842">
      <w:pPr>
        <w:pStyle w:val="TitretapesZen"/>
      </w:pPr>
      <w:r>
        <w:lastRenderedPageBreak/>
        <w:t>devis estimatif n°25507</w:t>
      </w:r>
    </w:p>
    <w:p w14:paraId="62404DD8" w14:textId="77777777" w:rsidR="00666A65" w:rsidRDefault="00666A65" w:rsidP="00511842">
      <w:pPr>
        <w:pStyle w:val="devis1"/>
      </w:pPr>
    </w:p>
    <w:p w14:paraId="57F74816" w14:textId="77777777" w:rsidR="00666A65" w:rsidRDefault="00C52590" w:rsidP="00C52590">
      <w:pPr>
        <w:pStyle w:val="devis1"/>
      </w:pPr>
      <w:r>
        <w:t>A l'attention de Services groupes</w:t>
      </w:r>
    </w:p>
    <w:p w14:paraId="44954E0E" w14:textId="77777777" w:rsidR="00666A65" w:rsidRDefault="00C52590" w:rsidP="00C52590">
      <w:pPr>
        <w:pStyle w:val="Corps1Zen"/>
      </w:pPr>
      <w:r>
        <w:t>Devis réalisé le : 26/06/2026</w:t>
      </w:r>
    </w:p>
    <w:p w14:paraId="6F4327C8" w14:textId="77777777" w:rsidR="00666A65" w:rsidRDefault="00666A65" w:rsidP="00C52590">
      <w:pPr>
        <w:pStyle w:val="Corps1Zen"/>
      </w:pPr>
    </w:p>
    <w:p w14:paraId="7E5A195D" w14:textId="77777777" w:rsidR="00666A65" w:rsidRDefault="00C52590" w:rsidP="00C52590">
      <w:pPr>
        <w:pStyle w:val="devis2"/>
      </w:pPr>
      <w:r>
        <w:t>Devis estimatif « Trésors d'Ouzbékistan »</w:t>
      </w:r>
    </w:p>
    <w:p w14:paraId="618C12C6" w14:textId="77777777" w:rsidR="00666A65" w:rsidRDefault="00C52590" w:rsidP="00C52590">
      <w:pPr>
        <w:pStyle w:val="devis3"/>
        <w:jc w:val="right"/>
      </w:pPr>
      <w:r>
        <w:t xml:space="preserve"> 1 EUR = 1.16 USD</w:t>
      </w:r>
    </w:p>
    <w:tbl>
      <w:tblPr>
        <w:tblStyle w:val="deviszen"/>
        <w:tblW w:w="0" w:type="auto"/>
        <w:jc w:val="center"/>
        <w:tblLook w:val="04A0" w:firstRow="1" w:lastRow="0" w:firstColumn="1" w:lastColumn="0" w:noHBand="0" w:noVBand="1"/>
      </w:tblPr>
      <w:tblGrid>
        <w:gridCol w:w="3285"/>
        <w:gridCol w:w="1675"/>
      </w:tblGrid>
      <w:tr w:rsidR="000B16D9" w14:paraId="67760BBD" w14:textId="77777777" w:rsidTr="007C54A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55B917DC" w14:textId="77777777" w:rsidR="00C52590" w:rsidRDefault="007C54A3" w:rsidP="00C52590">
            <w:pPr>
              <w:rPr>
                <w:sz w:val="24"/>
                <w:szCs w:val="24"/>
              </w:rPr>
            </w:pPr>
            <w:r>
              <w:t>Nombre de participants </w:t>
            </w:r>
          </w:p>
        </w:tc>
        <w:tc>
          <w:tcPr>
            <w:tcW w:w="0" w:type="auto"/>
          </w:tcPr>
          <w:p w14:paraId="38D53C46" w14:textId="77777777" w:rsidR="007C54A3" w:rsidRDefault="007C54A3">
            <w:pPr>
              <w:cnfStyle w:val="100000000000" w:firstRow="1" w:lastRow="0" w:firstColumn="0" w:lastColumn="0" w:oddVBand="0" w:evenVBand="0" w:oddHBand="0" w:evenHBand="0" w:firstRowFirstColumn="0" w:firstRowLastColumn="0" w:lastRowFirstColumn="0" w:lastRowLastColumn="0"/>
            </w:pPr>
            <w:r>
              <w:t>Période : 2026</w:t>
            </w:r>
          </w:p>
        </w:tc>
      </w:tr>
      <w:tr w:rsidR="000B16D9" w14:paraId="694E7447" w14:textId="77777777" w:rsidTr="007C54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6AD4859" w14:textId="77777777" w:rsidR="007C54A3" w:rsidRDefault="007C54A3">
            <w:r>
              <w:t>Base 30 à 34 pax</w:t>
            </w:r>
          </w:p>
        </w:tc>
        <w:tc>
          <w:tcPr>
            <w:tcW w:w="0" w:type="auto"/>
          </w:tcPr>
          <w:p w14:paraId="30BD4D62" w14:textId="77777777" w:rsidR="007C54A3" w:rsidRDefault="007C54A3">
            <w:pPr>
              <w:cnfStyle w:val="000000100000" w:firstRow="0" w:lastRow="0" w:firstColumn="0" w:lastColumn="0" w:oddVBand="0" w:evenVBand="0" w:oddHBand="1" w:evenHBand="0" w:firstRowFirstColumn="0" w:firstRowLastColumn="0" w:lastRowFirstColumn="0" w:lastRowLastColumn="0"/>
            </w:pPr>
            <w:r>
              <w:t>1 695 € / pers.</w:t>
            </w:r>
          </w:p>
        </w:tc>
      </w:tr>
      <w:tr w:rsidR="000B16D9" w14:paraId="1A69D97D" w14:textId="77777777" w:rsidTr="007C54A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01CFB32B" w14:textId="77777777" w:rsidR="007C54A3" w:rsidRDefault="007C54A3">
            <w:r>
              <w:t>Base 25 à 29 pax </w:t>
            </w:r>
          </w:p>
        </w:tc>
        <w:tc>
          <w:tcPr>
            <w:tcW w:w="0" w:type="auto"/>
          </w:tcPr>
          <w:p w14:paraId="18193744" w14:textId="77777777" w:rsidR="007C54A3" w:rsidRDefault="007C54A3">
            <w:pPr>
              <w:cnfStyle w:val="000000010000" w:firstRow="0" w:lastRow="0" w:firstColumn="0" w:lastColumn="0" w:oddVBand="0" w:evenVBand="0" w:oddHBand="0" w:evenHBand="1" w:firstRowFirstColumn="0" w:firstRowLastColumn="0" w:lastRowFirstColumn="0" w:lastRowLastColumn="0"/>
            </w:pPr>
            <w:r>
              <w:t> 1 735 € / pers.</w:t>
            </w:r>
          </w:p>
        </w:tc>
      </w:tr>
      <w:tr w:rsidR="000B16D9" w14:paraId="6F4DB485" w14:textId="77777777" w:rsidTr="007C54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69C95A36" w14:textId="77777777" w:rsidR="007C54A3" w:rsidRDefault="007C54A3">
            <w:r>
              <w:t>Base 20 à 24 pax </w:t>
            </w:r>
          </w:p>
        </w:tc>
        <w:tc>
          <w:tcPr>
            <w:tcW w:w="0" w:type="auto"/>
          </w:tcPr>
          <w:p w14:paraId="6C96C698" w14:textId="77777777" w:rsidR="007C54A3" w:rsidRDefault="007C54A3">
            <w:pPr>
              <w:cnfStyle w:val="000000100000" w:firstRow="0" w:lastRow="0" w:firstColumn="0" w:lastColumn="0" w:oddVBand="0" w:evenVBand="0" w:oddHBand="1" w:evenHBand="0" w:firstRowFirstColumn="0" w:firstRowLastColumn="0" w:lastRowFirstColumn="0" w:lastRowLastColumn="0"/>
            </w:pPr>
            <w:r>
              <w:t> 1 815 € / pers.</w:t>
            </w:r>
          </w:p>
        </w:tc>
      </w:tr>
      <w:tr w:rsidR="000B16D9" w14:paraId="1727AE0A" w14:textId="77777777" w:rsidTr="007C54A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13134389" w14:textId="77777777" w:rsidR="007C54A3" w:rsidRDefault="007C54A3">
            <w:r>
              <w:t>Base 15 à 19 pax</w:t>
            </w:r>
          </w:p>
        </w:tc>
        <w:tc>
          <w:tcPr>
            <w:tcW w:w="0" w:type="auto"/>
          </w:tcPr>
          <w:p w14:paraId="6512A3ED" w14:textId="77777777" w:rsidR="007C54A3" w:rsidRDefault="007C54A3">
            <w:pPr>
              <w:cnfStyle w:val="000000010000" w:firstRow="0" w:lastRow="0" w:firstColumn="0" w:lastColumn="0" w:oddVBand="0" w:evenVBand="0" w:oddHBand="0" w:evenHBand="1" w:firstRowFirstColumn="0" w:firstRowLastColumn="0" w:lastRowFirstColumn="0" w:lastRowLastColumn="0"/>
            </w:pPr>
            <w:r>
              <w:t>1 855 € / pers.</w:t>
            </w:r>
          </w:p>
        </w:tc>
      </w:tr>
      <w:tr w:rsidR="000B16D9" w14:paraId="08FB9838" w14:textId="77777777" w:rsidTr="007C54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684C8188" w14:textId="77777777" w:rsidR="007C54A3" w:rsidRDefault="007C54A3">
            <w:r>
              <w:t>Base 10 à 14 pax</w:t>
            </w:r>
          </w:p>
        </w:tc>
        <w:tc>
          <w:tcPr>
            <w:tcW w:w="0" w:type="auto"/>
          </w:tcPr>
          <w:p w14:paraId="5A123EAF" w14:textId="77777777" w:rsidR="007C54A3" w:rsidRDefault="007C54A3">
            <w:pPr>
              <w:cnfStyle w:val="000000100000" w:firstRow="0" w:lastRow="0" w:firstColumn="0" w:lastColumn="0" w:oddVBand="0" w:evenVBand="0" w:oddHBand="1" w:evenHBand="0" w:firstRowFirstColumn="0" w:firstRowLastColumn="0" w:lastRowFirstColumn="0" w:lastRowLastColumn="0"/>
            </w:pPr>
            <w:r>
              <w:t>1 945 € / pers.</w:t>
            </w:r>
          </w:p>
        </w:tc>
      </w:tr>
      <w:tr w:rsidR="000B16D9" w14:paraId="488B076D" w14:textId="77777777" w:rsidTr="007C54A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70B4B40" w14:textId="77777777" w:rsidR="007C54A3" w:rsidRDefault="007C54A3">
            <w:r>
              <w:t>Sup. single (sauf nuit en yourte)</w:t>
            </w:r>
          </w:p>
        </w:tc>
        <w:tc>
          <w:tcPr>
            <w:tcW w:w="0" w:type="auto"/>
          </w:tcPr>
          <w:p w14:paraId="4752A4DA" w14:textId="77777777" w:rsidR="007C54A3" w:rsidRDefault="007C54A3">
            <w:pPr>
              <w:cnfStyle w:val="000000010000" w:firstRow="0" w:lastRow="0" w:firstColumn="0" w:lastColumn="0" w:oddVBand="0" w:evenVBand="0" w:oddHBand="0" w:evenHBand="1" w:firstRowFirstColumn="0" w:firstRowLastColumn="0" w:lastRowFirstColumn="0" w:lastRowLastColumn="0"/>
            </w:pPr>
            <w:r>
              <w:t>190 € </w:t>
            </w:r>
          </w:p>
        </w:tc>
      </w:tr>
    </w:tbl>
    <w:p w14:paraId="18A8BE56" w14:textId="77777777" w:rsidR="00666A65" w:rsidRDefault="00666A65" w:rsidP="00C52590">
      <w:pPr>
        <w:rPr>
          <w:rFonts w:ascii="Eras Medium ITC" w:hAnsi="Eras Medium ITC"/>
          <w:sz w:val="24"/>
          <w:szCs w:val="24"/>
        </w:rPr>
      </w:pPr>
    </w:p>
    <w:p w14:paraId="1C9AA5A3" w14:textId="77777777" w:rsidR="00666A65" w:rsidRDefault="00C52590" w:rsidP="00C52590">
      <w:pPr>
        <w:pStyle w:val="devis4"/>
        <w:framePr w:hSpace="0" w:vSpace="0" w:wrap="auto" w:vAnchor="margin" w:yAlign="inline"/>
      </w:pPr>
      <w:r>
        <w:t>Ces tarifs sont nets par personne sous réserve de disponibilité au moment de la réservation.</w:t>
      </w:r>
    </w:p>
    <w:p w14:paraId="73D1211F" w14:textId="77777777" w:rsidR="00666A65" w:rsidRDefault="00C52590" w:rsidP="007C54A3">
      <w:pPr>
        <w:pStyle w:val="devis5"/>
        <w:spacing w:after="0" w:line="240" w:lineRule="auto"/>
      </w:pPr>
      <w:r>
        <w:t>nos prix comprennent :</w:t>
      </w:r>
    </w:p>
    <w:p w14:paraId="38F0AA55" w14:textId="77777777" w:rsidR="00666A65" w:rsidRDefault="00C52590" w:rsidP="007C54A3">
      <w:pPr>
        <w:pStyle w:val="Corps1Zen"/>
        <w:spacing w:after="0" w:line="240" w:lineRule="auto"/>
        <w:ind w:left="720"/>
      </w:pPr>
      <w:r>
        <w:t>– Les vols internationaux réguliers Paris / Ourguentch et Tachkent / Paris via Istanbul avec la compagnie Turkish Airlines (en classe économique)</w:t>
      </w:r>
    </w:p>
    <w:p w14:paraId="03C35354" w14:textId="77777777" w:rsidR="00666A65" w:rsidRDefault="00C52590" w:rsidP="007C54A3">
      <w:pPr>
        <w:pStyle w:val="Corps1Zen"/>
        <w:spacing w:after="0" w:line="240" w:lineRule="auto"/>
        <w:ind w:left="720"/>
      </w:pPr>
      <w:r>
        <w:t>– Les taxes d’aéroports : 118 € à ce jour</w:t>
      </w:r>
    </w:p>
    <w:p w14:paraId="776065D3" w14:textId="77777777" w:rsidR="00666A65" w:rsidRDefault="00C52590" w:rsidP="007C54A3">
      <w:pPr>
        <w:pStyle w:val="Corps1Zen"/>
        <w:spacing w:after="0" w:line="240" w:lineRule="auto"/>
        <w:ind w:left="720"/>
      </w:pPr>
      <w:r>
        <w:t xml:space="preserve">– Tickets de train Samarkand / Tachkent – en seconde classe </w:t>
      </w:r>
    </w:p>
    <w:p w14:paraId="482F4537" w14:textId="77777777" w:rsidR="00666A65" w:rsidRDefault="00C52590" w:rsidP="007C54A3">
      <w:pPr>
        <w:pStyle w:val="Corps1Zen"/>
        <w:spacing w:after="0" w:line="240" w:lineRule="auto"/>
        <w:ind w:left="720"/>
      </w:pPr>
      <w:r>
        <w:t>– Le transport en autocars privés climatisés avec chauffeur</w:t>
      </w:r>
    </w:p>
    <w:p w14:paraId="587F28AB" w14:textId="77777777" w:rsidR="00666A65" w:rsidRDefault="00C52590" w:rsidP="007C54A3">
      <w:pPr>
        <w:pStyle w:val="Corps1Zen"/>
        <w:spacing w:after="0" w:line="240" w:lineRule="auto"/>
        <w:ind w:left="720"/>
      </w:pPr>
      <w:r>
        <w:t>– Hébergement dans les hôtels mentionnés ci-dessus, normes locales (ou similaire), en chambre double/twin (sauf les yourtes)</w:t>
      </w:r>
    </w:p>
    <w:p w14:paraId="21481239" w14:textId="77777777" w:rsidR="00666A65" w:rsidRDefault="00C52590" w:rsidP="007C54A3">
      <w:pPr>
        <w:pStyle w:val="Corps1Zen"/>
        <w:spacing w:after="0" w:line="240" w:lineRule="auto"/>
        <w:ind w:left="720"/>
      </w:pPr>
      <w:r>
        <w:t>– Pension complète du petit déjeuner le 2eme jour au dîner du 9eme jour</w:t>
      </w:r>
    </w:p>
    <w:p w14:paraId="64EFCFF9" w14:textId="77777777" w:rsidR="00666A65" w:rsidRDefault="00C52590" w:rsidP="007C54A3">
      <w:pPr>
        <w:pStyle w:val="Corps1Zen"/>
        <w:spacing w:after="0" w:line="240" w:lineRule="auto"/>
        <w:ind w:left="720"/>
      </w:pPr>
      <w:r>
        <w:t>– L’eau et le thé à tous les repas</w:t>
      </w:r>
    </w:p>
    <w:p w14:paraId="5F0A774B" w14:textId="77777777" w:rsidR="00666A65" w:rsidRDefault="00C52590" w:rsidP="007C54A3">
      <w:pPr>
        <w:pStyle w:val="Corps1Zen"/>
        <w:spacing w:after="0" w:line="240" w:lineRule="auto"/>
        <w:ind w:left="720"/>
      </w:pPr>
      <w:r>
        <w:t xml:space="preserve">– Les boissons mentionnées au programme </w:t>
      </w:r>
    </w:p>
    <w:p w14:paraId="2F8F7168" w14:textId="77777777" w:rsidR="00666A65" w:rsidRDefault="00C52590" w:rsidP="007C54A3">
      <w:pPr>
        <w:pStyle w:val="Corps1Zen"/>
        <w:spacing w:after="0" w:line="240" w:lineRule="auto"/>
        <w:ind w:left="720"/>
      </w:pPr>
      <w:r>
        <w:t xml:space="preserve">– Les services d’un guide local francophone pendant toute la durée du circuit </w:t>
      </w:r>
    </w:p>
    <w:p w14:paraId="2CFE719B" w14:textId="77777777" w:rsidR="00666A65" w:rsidRDefault="00C52590" w:rsidP="007C54A3">
      <w:pPr>
        <w:pStyle w:val="Corps1Zen"/>
        <w:spacing w:after="0" w:line="240" w:lineRule="auto"/>
        <w:ind w:left="720"/>
      </w:pPr>
      <w:r>
        <w:t>– Toutes les visites et billets d’entrée sur les sites mentionnés au programme</w:t>
      </w:r>
    </w:p>
    <w:p w14:paraId="38592472" w14:textId="77777777" w:rsidR="00666A65" w:rsidRDefault="00C52590" w:rsidP="007C54A3">
      <w:pPr>
        <w:pStyle w:val="Corps1Zen"/>
        <w:spacing w:after="0" w:line="240" w:lineRule="auto"/>
        <w:ind w:left="720"/>
      </w:pPr>
      <w:r>
        <w:t>– Les taxes locales et frais de service dans les hôtels et restaurants</w:t>
      </w:r>
    </w:p>
    <w:p w14:paraId="4ED7FAC9" w14:textId="77777777" w:rsidR="00666A65" w:rsidRDefault="00C52590" w:rsidP="007C54A3">
      <w:pPr>
        <w:pStyle w:val="Corps1Zen"/>
        <w:spacing w:after="0" w:line="240" w:lineRule="auto"/>
        <w:ind w:left="720"/>
      </w:pPr>
      <w:r>
        <w:t>– L’assistance francophone sur place</w:t>
      </w:r>
    </w:p>
    <w:p w14:paraId="4EBCD4E6" w14:textId="77777777" w:rsidR="00666A65" w:rsidRDefault="00C52590" w:rsidP="007C54A3">
      <w:pPr>
        <w:pStyle w:val="Corps1Zen"/>
        <w:spacing w:after="0" w:line="240" w:lineRule="auto"/>
        <w:ind w:left="720"/>
      </w:pPr>
      <w:r>
        <w:t>– La taxe touristique</w:t>
      </w:r>
    </w:p>
    <w:p w14:paraId="68D3ACF4" w14:textId="77777777" w:rsidR="00666A65" w:rsidRDefault="00666A65" w:rsidP="007C54A3">
      <w:pPr>
        <w:pStyle w:val="devis5"/>
        <w:numPr>
          <w:ilvl w:val="0"/>
          <w:numId w:val="0"/>
        </w:numPr>
        <w:spacing w:after="0" w:line="240" w:lineRule="auto"/>
        <w:ind w:left="720"/>
      </w:pPr>
    </w:p>
    <w:p w14:paraId="1B9F0D12" w14:textId="77777777" w:rsidR="00666A65" w:rsidRDefault="00C52590" w:rsidP="007C54A3">
      <w:pPr>
        <w:pStyle w:val="devis5"/>
        <w:spacing w:after="0" w:line="240" w:lineRule="auto"/>
      </w:pPr>
      <w:r>
        <w:t>NOS PRIX NE COMPRENNENT PAS :</w:t>
      </w:r>
    </w:p>
    <w:p w14:paraId="3FC52BC1" w14:textId="77777777" w:rsidR="00666A65" w:rsidRDefault="00C52590" w:rsidP="007C54A3">
      <w:pPr>
        <w:pStyle w:val="Corps1Zen"/>
        <w:spacing w:after="0" w:line="240" w:lineRule="auto"/>
        <w:ind w:left="720"/>
      </w:pPr>
      <w:r>
        <w:t>– Le supplément chambre individuelle</w:t>
      </w:r>
    </w:p>
    <w:p w14:paraId="0A2C5825" w14:textId="77777777" w:rsidR="00666A65" w:rsidRDefault="00C52590" w:rsidP="007C54A3">
      <w:pPr>
        <w:pStyle w:val="Corps1Zen"/>
        <w:spacing w:after="0" w:line="240" w:lineRule="auto"/>
        <w:ind w:left="720"/>
      </w:pPr>
      <w:r>
        <w:t>– Les repas mentionnés “libres” dans le programme et les boissons lors des déjeuners et dîners hormis l’eau et le thé</w:t>
      </w:r>
    </w:p>
    <w:p w14:paraId="623E2C6D" w14:textId="77777777" w:rsidR="00666A65" w:rsidRDefault="00C52590" w:rsidP="007C54A3">
      <w:pPr>
        <w:pStyle w:val="Corps1Zen"/>
        <w:spacing w:after="0" w:line="240" w:lineRule="auto"/>
        <w:ind w:left="720"/>
      </w:pPr>
      <w:r>
        <w:t>– L’attribution des sièges sur les vols internationaux (en fonction des compagnies aériennes)</w:t>
      </w:r>
    </w:p>
    <w:p w14:paraId="063B3927" w14:textId="77777777" w:rsidR="00666A65" w:rsidRDefault="00C52590" w:rsidP="007C54A3">
      <w:pPr>
        <w:pStyle w:val="Corps1Zen"/>
        <w:spacing w:after="0" w:line="240" w:lineRule="auto"/>
        <w:ind w:left="720"/>
      </w:pPr>
      <w:r>
        <w:t>– Les pourboires (guides, chauffeurs, porteurs…) et les dépenses à caractère personnel</w:t>
      </w:r>
    </w:p>
    <w:p w14:paraId="290C41B2" w14:textId="77777777" w:rsidR="00666A65" w:rsidRDefault="00C52590" w:rsidP="007C54A3">
      <w:pPr>
        <w:pStyle w:val="Corps1Zen"/>
        <w:spacing w:after="0" w:line="240" w:lineRule="auto"/>
        <w:ind w:left="720"/>
      </w:pPr>
      <w:r>
        <w:t>– Tout ce qui n’est pas mentionné dans “nos prix comprennent”</w:t>
      </w:r>
    </w:p>
    <w:p w14:paraId="564109CD" w14:textId="77777777" w:rsidR="00666A65" w:rsidRDefault="00C52590" w:rsidP="007C54A3">
      <w:pPr>
        <w:pStyle w:val="Corps1Zen"/>
        <w:spacing w:after="0" w:line="240" w:lineRule="auto"/>
        <w:ind w:left="720"/>
      </w:pPr>
      <w:r>
        <w:t>– Les assurances</w:t>
      </w:r>
    </w:p>
    <w:p w14:paraId="1821E9E6" w14:textId="77777777" w:rsidR="00666A65" w:rsidRDefault="00C52590" w:rsidP="007C54A3">
      <w:pPr>
        <w:pStyle w:val="Corps1Zen"/>
        <w:spacing w:after="0" w:line="240" w:lineRule="auto"/>
        <w:ind w:left="720"/>
      </w:pPr>
      <w:r>
        <w:t>– Une gratuité</w:t>
      </w:r>
    </w:p>
    <w:p w14:paraId="6816C9A9" w14:textId="77777777" w:rsidR="00666A65" w:rsidRDefault="00666A65" w:rsidP="00C52590">
      <w:pPr>
        <w:pStyle w:val="Corps1Zen"/>
        <w:ind w:left="720"/>
      </w:pPr>
    </w:p>
    <w:p w14:paraId="4D433F92" w14:textId="77777777" w:rsidR="00666A65" w:rsidRDefault="00666A65" w:rsidP="005F6E56">
      <w:pPr>
        <w:pStyle w:val="Corps1AOL"/>
        <w:ind w:left="720"/>
        <w:rPr>
          <w:sz w:val="18"/>
          <w:szCs w:val="18"/>
        </w:rPr>
      </w:pPr>
    </w:p>
    <w:p w14:paraId="27EAA273" w14:textId="77777777" w:rsidR="00666A65" w:rsidRDefault="00666A65" w:rsidP="00C52590">
      <w:pPr>
        <w:pStyle w:val="Corps1AOL"/>
        <w:rPr>
          <w:sz w:val="18"/>
          <w:szCs w:val="18"/>
        </w:rPr>
      </w:pPr>
    </w:p>
    <w:tbl>
      <w:tblPr>
        <w:tblStyle w:val="devis30"/>
        <w:tblW w:w="0" w:type="auto"/>
        <w:tblLook w:val="04A0" w:firstRow="1" w:lastRow="0" w:firstColumn="1" w:lastColumn="0" w:noHBand="0" w:noVBand="1"/>
      </w:tblPr>
      <w:tblGrid>
        <w:gridCol w:w="10469"/>
      </w:tblGrid>
      <w:tr w:rsidR="00666A65" w14:paraId="7851E5A7" w14:textId="77777777" w:rsidTr="007C54A3">
        <w:trPr>
          <w:cnfStyle w:val="000000100000" w:firstRow="0" w:lastRow="0" w:firstColumn="0" w:lastColumn="0" w:oddVBand="0" w:evenVBand="0" w:oddHBand="1" w:evenHBand="0" w:firstRowFirstColumn="0" w:firstRowLastColumn="0" w:lastRowFirstColumn="0" w:lastRowLastColumn="0"/>
          <w:trHeight w:val="739"/>
        </w:trPr>
        <w:tc>
          <w:tcPr>
            <w:tcW w:w="10469" w:type="dxa"/>
          </w:tcPr>
          <w:p w14:paraId="6D3C984C" w14:textId="77777777" w:rsidR="00666A65" w:rsidRDefault="00C52590" w:rsidP="00AB5000">
            <w:pPr>
              <w:pStyle w:val="devis6"/>
              <w:numPr>
                <w:ilvl w:val="0"/>
                <w:numId w:val="0"/>
              </w:numPr>
              <w:ind w:right="-1531"/>
              <w:rPr>
                <w:rFonts w:ascii="Bradley Hand ITC" w:hAnsi="Bradley Hand ITC"/>
                <w:b/>
                <w:color w:val="901D37"/>
                <w:sz w:val="28"/>
                <w:szCs w:val="28"/>
              </w:rPr>
            </w:pPr>
            <w:r>
              <w:rPr>
                <w:rFonts w:ascii="Bradley Hand ITC" w:hAnsi="Bradley Hand ITC"/>
                <w:b/>
                <w:color w:val="901D37"/>
                <w:sz w:val="28"/>
                <w:szCs w:val="28"/>
              </w:rPr>
              <w:lastRenderedPageBreak/>
              <w:t>Formalités :</w:t>
            </w:r>
          </w:p>
          <w:p w14:paraId="48AB8D20" w14:textId="77777777" w:rsidR="00666A65" w:rsidRDefault="00666A65" w:rsidP="00AB5000">
            <w:pPr>
              <w:pStyle w:val="devis6"/>
              <w:numPr>
                <w:ilvl w:val="0"/>
                <w:numId w:val="0"/>
              </w:numPr>
              <w:tabs>
                <w:tab w:val="left" w:pos="8956"/>
              </w:tabs>
              <w:rPr>
                <w:rFonts w:ascii="Bradley Hand ITC" w:hAnsi="Bradley Hand ITC"/>
                <w:b/>
                <w:color w:val="901D37"/>
                <w:sz w:val="28"/>
                <w:szCs w:val="28"/>
              </w:rPr>
            </w:pPr>
          </w:p>
        </w:tc>
      </w:tr>
      <w:tr w:rsidR="00666A65" w14:paraId="678AC8F5" w14:textId="77777777" w:rsidTr="007C54A3">
        <w:trPr>
          <w:cnfStyle w:val="000000010000" w:firstRow="0" w:lastRow="0" w:firstColumn="0" w:lastColumn="0" w:oddVBand="0" w:evenVBand="0" w:oddHBand="0" w:evenHBand="1" w:firstRowFirstColumn="0" w:firstRowLastColumn="0" w:lastRowFirstColumn="0" w:lastRowLastColumn="0"/>
          <w:trHeight w:val="265"/>
        </w:trPr>
        <w:tc>
          <w:tcPr>
            <w:tcW w:w="10469" w:type="dxa"/>
          </w:tcPr>
          <w:p w14:paraId="78E4407C" w14:textId="77777777" w:rsidR="00666A65" w:rsidRDefault="00C52590" w:rsidP="00AB5000">
            <w:pPr>
              <w:pStyle w:val="devis6"/>
              <w:numPr>
                <w:ilvl w:val="0"/>
                <w:numId w:val="0"/>
              </w:numPr>
              <w:ind w:right="160"/>
              <w:jc w:val="left"/>
            </w:pPr>
            <w:r>
              <w:t>OUZBEKISTAN - Pour les ressortissants français :</w:t>
            </w:r>
            <w:r>
              <w:br/>
              <w:t>Passeport valable au moins 6 mois après la date de retour.</w:t>
            </w:r>
            <w:r>
              <w:br/>
              <w:t>Exemption de visa pour un séjour inférieur à 30 jours.</w:t>
            </w:r>
            <w:r>
              <w:br/>
            </w:r>
            <w:r>
              <w:br/>
              <w:t>Taxe touristique obligatoire à régler en espèces sur place.</w:t>
            </w:r>
          </w:p>
        </w:tc>
      </w:tr>
    </w:tbl>
    <w:p w14:paraId="10BB7FA3" w14:textId="77777777" w:rsidR="00666A65" w:rsidRDefault="00666A65" w:rsidP="00C52590">
      <w:pPr>
        <w:pStyle w:val="Corps1AOL"/>
        <w:rPr>
          <w:rFonts w:cs="Times New Roman"/>
        </w:rPr>
      </w:pPr>
    </w:p>
    <w:sectPr w:rsidR="00666A65" w:rsidSect="0013440B">
      <w:pgSz w:w="11906" w:h="16838"/>
      <w:pgMar w:top="720" w:right="707"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11B75" w14:textId="77777777" w:rsidR="005A6FAA" w:rsidRDefault="005A6FAA" w:rsidP="00C2463D">
      <w:pPr>
        <w:spacing w:after="0" w:line="240" w:lineRule="auto"/>
      </w:pPr>
      <w:r>
        <w:separator/>
      </w:r>
    </w:p>
  </w:endnote>
  <w:endnote w:type="continuationSeparator" w:id="0">
    <w:p w14:paraId="59BFEED3"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ras Medium ITC">
    <w:panose1 w:val="020B0602030504020804"/>
    <w:charset w:val="00"/>
    <w:family w:val="swiss"/>
    <w:pitch w:val="variable"/>
    <w:sig w:usb0="00000003" w:usb1="00000000" w:usb2="00000000" w:usb3="00000000" w:csb0="00000001" w:csb1="00000000"/>
    <w:embedRegular r:id="rId1" w:fontKey="{5F0AA68E-CD14-48F8-8596-F4B3A433692A}"/>
    <w:embedBold r:id="rId2" w:fontKey="{8825430C-2D84-453D-81AA-7C58DDA84CC6}"/>
  </w:font>
  <w:font w:name="FontAwesome">
    <w:altName w:val="Calibri"/>
    <w:charset w:val="00"/>
    <w:family w:val="auto"/>
    <w:pitch w:val="variable"/>
    <w:sig w:usb0="00000003" w:usb1="00000000" w:usb2="00000000" w:usb3="00000000" w:csb0="00000001" w:csb1="00000000"/>
    <w:embedRegular r:id="rId3" w:fontKey="{C43DFB63-6A89-4ED5-812C-91E734A12F04}"/>
    <w:embedBold r:id="rId4" w:fontKey="{12C01917-637B-4A42-A669-440CC8CD4F75}"/>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A11C227B-9A41-494F-9ACC-515038F14BDC}"/>
    <w:embedBold r:id="rId6" w:fontKey="{67E3DC27-508A-41F9-A3FE-28C8D99C188A}"/>
  </w:font>
  <w:font w:name="Roboto">
    <w:altName w:val="Arial"/>
    <w:charset w:val="00"/>
    <w:family w:val="auto"/>
    <w:pitch w:val="variable"/>
    <w:sig w:usb0="E0000AFF" w:usb1="5000217F" w:usb2="00000021" w:usb3="00000000" w:csb0="0000019F" w:csb1="00000000"/>
    <w:embedRegular r:id="rId7" w:fontKey="{629C1119-4107-4E42-910B-5A5D6640FF2C}"/>
    <w:embedBold r:id="rId8" w:fontKey="{22063F3B-7E45-4E3E-9BF9-6DBE22D7702A}"/>
  </w:font>
  <w:font w:name="Open Sans Condensed">
    <w:altName w:val="Segoe UI"/>
    <w:charset w:val="00"/>
    <w:family w:val="swiss"/>
    <w:pitch w:val="variable"/>
    <w:sig w:usb0="E00002EF" w:usb1="4000205B" w:usb2="00000028" w:usb3="00000000" w:csb0="0000019F" w:csb1="00000000"/>
    <w:embedRegular r:id="rId9" w:fontKey="{2D2CF752-AB1C-4EB8-8E66-D40FC35410E8}"/>
  </w:font>
  <w:font w:name="Segoe UI">
    <w:panose1 w:val="020B0502040204020203"/>
    <w:charset w:val="00"/>
    <w:family w:val="swiss"/>
    <w:pitch w:val="variable"/>
    <w:sig w:usb0="E4002EFF" w:usb1="C000E47F" w:usb2="00000009" w:usb3="00000000" w:csb0="000001FF" w:csb1="00000000"/>
    <w:embedRegular r:id="rId10" w:fontKey="{F6D3FA17-83EF-42F7-8BB8-67D498B54DAF}"/>
  </w:font>
  <w:font w:name="Segoe UI Emoji">
    <w:panose1 w:val="020B0502040204020203"/>
    <w:charset w:val="00"/>
    <w:family w:val="swiss"/>
    <w:pitch w:val="variable"/>
    <w:sig w:usb0="00000003" w:usb1="02000000" w:usb2="08000000" w:usb3="00000000" w:csb0="00000001" w:csb1="00000000"/>
    <w:embedRegular r:id="rId11" w:fontKey="{58AC3459-2F73-4C8B-A599-7F3C2090954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B0433" w14:textId="77777777" w:rsidR="00666A65" w:rsidRDefault="00BE4ACD" w:rsidP="00D82DDE">
    <w:pPr>
      <w:pStyle w:val="dateetapes1"/>
      <w:jc w:val="center"/>
    </w:pPr>
    <w:r>
      <w:t>25 Boulevard des Martyrs Nantais de la Résistance – 44200 Nantes</w:t>
    </w:r>
  </w:p>
  <w:p w14:paraId="489CF450" w14:textId="77777777" w:rsidR="00666A65" w:rsidRDefault="00CC27A1" w:rsidP="00D82DDE">
    <w:pPr>
      <w:pStyle w:val="dateetapes1"/>
      <w:jc w:val="center"/>
    </w:pPr>
    <w:r>
      <w:t>ZEN ASIE SAS TOTRAVEL au capital de 185 000€ - SIRET 499 132 728 - IM 044120008 – GARANTIE APST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6FFD7" w14:textId="77777777" w:rsidR="00666A65" w:rsidRDefault="00BE4ACD" w:rsidP="00D82DDE">
    <w:pPr>
      <w:pStyle w:val="dateetapes1"/>
      <w:jc w:val="center"/>
    </w:pPr>
    <w:r>
      <w:t>25 Boulevard des Martyrs Nantais de la Résistance – 44200 Nantes</w:t>
    </w:r>
  </w:p>
  <w:p w14:paraId="5FD18CB5" w14:textId="77777777" w:rsidR="00666A65" w:rsidRDefault="00CC27A1" w:rsidP="00D82DDE">
    <w:pPr>
      <w:pStyle w:val="dateetapes1"/>
      <w:jc w:val="center"/>
    </w:pPr>
    <w:r>
      <w:t>ZEN ASIE SAS TOTRAVEL au capital de 185 000€ - SIRET 499 132 728 - IM 044120008 – GARANTIE APST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C2998" w14:textId="77777777" w:rsidR="00666A65" w:rsidRDefault="00BE4ACD" w:rsidP="00D82DDE">
    <w:pPr>
      <w:pStyle w:val="dateetapes1"/>
      <w:jc w:val="center"/>
    </w:pPr>
    <w:r>
      <w:t>25 Boulevard des Martyrs Nantais de la Résistance – 44200 Nantes</w:t>
    </w:r>
  </w:p>
  <w:p w14:paraId="1B049772" w14:textId="77777777" w:rsidR="00666A65" w:rsidRDefault="00CC27A1" w:rsidP="00D82DDE">
    <w:pPr>
      <w:pStyle w:val="dateetapes1"/>
      <w:jc w:val="center"/>
    </w:pPr>
    <w:r>
      <w:t>ZEN ASIE SAS TOTRAVEL au capital de 185 000€ - SIRET 499 132 728 - IM 044120008 – GARANTIE APST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BD849" w14:textId="77777777" w:rsidR="00666A65" w:rsidRDefault="00BE4ACD" w:rsidP="00D82DDE">
    <w:pPr>
      <w:pStyle w:val="dateetapes1"/>
      <w:jc w:val="center"/>
    </w:pPr>
    <w:r>
      <w:t>25 Boulevard des Martyrs Nantais de la Résistance – 44200 Nantes</w:t>
    </w:r>
  </w:p>
  <w:p w14:paraId="158540F0" w14:textId="77777777" w:rsidR="00666A65" w:rsidRDefault="00CC27A1" w:rsidP="00D82DDE">
    <w:pPr>
      <w:pStyle w:val="dateetapes1"/>
      <w:jc w:val="center"/>
    </w:pPr>
    <w:r>
      <w:t>ZEN ASIE SAS TOTRAVEL au capital de 185 000€ - SIRET 499 132 728 - IM 044120008 – GARANTIE APST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DB730" w14:textId="77777777" w:rsidR="00666A65" w:rsidRDefault="00BE4ACD" w:rsidP="00D82DDE">
    <w:pPr>
      <w:pStyle w:val="dateetapes1"/>
      <w:jc w:val="center"/>
    </w:pPr>
    <w:r>
      <w:t>25 Boulevard des Martyrs Nantais de la Résistance – 44200 Nantes</w:t>
    </w:r>
  </w:p>
  <w:p w14:paraId="20C9738C" w14:textId="77777777" w:rsidR="00666A65" w:rsidRDefault="00CC27A1" w:rsidP="00D82DDE">
    <w:pPr>
      <w:pStyle w:val="dateetapes1"/>
      <w:jc w:val="center"/>
    </w:pPr>
    <w:r>
      <w:t>ZEN ASIE SAS TOTRAVEL au capital de 185 000€ - SIRET 499 132 728 - IM 044120008 – GARANTIE APST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6FCF4" w14:textId="77777777" w:rsidR="00666A65" w:rsidRDefault="00BE4ACD" w:rsidP="00D82DDE">
    <w:pPr>
      <w:pStyle w:val="dateetapes1"/>
      <w:jc w:val="center"/>
    </w:pPr>
    <w:r>
      <w:t>25 Boulevard des Martyrs Nantais de la Résistance – 44200 Nantes</w:t>
    </w:r>
  </w:p>
  <w:p w14:paraId="3303005F" w14:textId="77777777" w:rsidR="00666A65" w:rsidRDefault="00CC27A1" w:rsidP="00D82DDE">
    <w:pPr>
      <w:pStyle w:val="dateetapes1"/>
      <w:jc w:val="center"/>
    </w:pPr>
    <w:r>
      <w:t>ZEN ASIE SAS TOTRAVEL au capital de 185 000€ - SIRET 499 132 728 - IM 044120008 – GARANTIE APST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47C04" w14:textId="77777777" w:rsidR="00666A65" w:rsidRDefault="00BE4ACD" w:rsidP="00D82DDE">
    <w:pPr>
      <w:pStyle w:val="dateetapes1"/>
      <w:jc w:val="center"/>
    </w:pPr>
    <w:r>
      <w:t>25 Boulevard des Martyrs Nantais de la Résistance – 44200 Nantes</w:t>
    </w:r>
  </w:p>
  <w:p w14:paraId="44867EC5" w14:textId="77777777" w:rsidR="00666A65" w:rsidRDefault="00CC27A1" w:rsidP="00D82DDE">
    <w:pPr>
      <w:pStyle w:val="dateetapes1"/>
      <w:jc w:val="center"/>
    </w:pPr>
    <w:r>
      <w:t>ZEN ASIE SAS TOTRAVEL au capital de 185 000€ - SIRET 499 132 728 - IM 044120008 – GARANTIE APST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CDDFB" w14:textId="77777777" w:rsidR="005A6FAA" w:rsidRDefault="005A6FAA" w:rsidP="00C2463D">
      <w:pPr>
        <w:spacing w:after="0" w:line="240" w:lineRule="auto"/>
      </w:pPr>
      <w:r>
        <w:separator/>
      </w:r>
    </w:p>
  </w:footnote>
  <w:footnote w:type="continuationSeparator" w:id="0">
    <w:p w14:paraId="051356A3"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26184515">
    <w:abstractNumId w:val="2"/>
  </w:num>
  <w:num w:numId="2" w16cid:durableId="915286412">
    <w:abstractNumId w:val="0"/>
  </w:num>
  <w:num w:numId="3" w16cid:durableId="96751830">
    <w:abstractNumId w:val="0"/>
  </w:num>
  <w:num w:numId="4" w16cid:durableId="499930144">
    <w:abstractNumId w:val="1"/>
  </w:num>
  <w:num w:numId="5" w16cid:durableId="406001929">
    <w:abstractNumId w:val="0"/>
  </w:num>
  <w:num w:numId="6" w16cid:durableId="1915897294">
    <w:abstractNumId w:val="0"/>
  </w:num>
  <w:num w:numId="7" w16cid:durableId="82384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07C89"/>
    <w:rsid w:val="00314BE7"/>
    <w:rsid w:val="003169A4"/>
    <w:rsid w:val="00322A13"/>
    <w:rsid w:val="003236B1"/>
    <w:rsid w:val="0032506D"/>
    <w:rsid w:val="00335F90"/>
    <w:rsid w:val="003368BC"/>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A65"/>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54A3"/>
    <w:rsid w:val="007C6AB8"/>
    <w:rsid w:val="007C6B39"/>
    <w:rsid w:val="007D0961"/>
    <w:rsid w:val="007D53DB"/>
    <w:rsid w:val="007E142C"/>
    <w:rsid w:val="007E3E85"/>
    <w:rsid w:val="007E649A"/>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C57"/>
    <w:rsid w:val="00945FF9"/>
    <w:rsid w:val="00953FD4"/>
    <w:rsid w:val="00961DE7"/>
    <w:rsid w:val="00964DD2"/>
    <w:rsid w:val="0097457A"/>
    <w:rsid w:val="00977ACE"/>
    <w:rsid w:val="00986700"/>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397"/>
    <w:rsid w:val="00C6557A"/>
    <w:rsid w:val="00C6606D"/>
    <w:rsid w:val="00C71111"/>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257A7"/>
    <w:rsid w:val="00D279F9"/>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7D9441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8.jpg"/><Relationship Id="rId26" Type="http://schemas.openxmlformats.org/officeDocument/2006/relationships/image" Target="media/image13.jpg"/><Relationship Id="rId3" Type="http://schemas.openxmlformats.org/officeDocument/2006/relationships/styles" Target="styles.xml"/><Relationship Id="rId21" Type="http://schemas.openxmlformats.org/officeDocument/2006/relationships/image" Target="media/image10.jp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jpg"/><Relationship Id="rId25" Type="http://schemas.openxmlformats.org/officeDocument/2006/relationships/footer" Target="footer5.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9.jpeg"/><Relationship Id="rId29" Type="http://schemas.openxmlformats.org/officeDocument/2006/relationships/image" Target="media/image15.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o.wikipedia.org/wiki/Fi%C8%99ier:Asia-blank_map.png" TargetMode="External"/><Relationship Id="rId24" Type="http://schemas.openxmlformats.org/officeDocument/2006/relationships/image" Target="media/image12.jpg"/><Relationship Id="rId32"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1.jpg"/><Relationship Id="rId28" Type="http://schemas.openxmlformats.org/officeDocument/2006/relationships/footer" Target="footer6.xml"/><Relationship Id="rId10" Type="http://schemas.openxmlformats.org/officeDocument/2006/relationships/image" Target="media/image3.jpg"/><Relationship Id="rId19" Type="http://schemas.openxmlformats.org/officeDocument/2006/relationships/footer" Target="footer3.xml"/><Relationship Id="rId31" Type="http://schemas.openxmlformats.org/officeDocument/2006/relationships/image" Target="media/image17.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jpg"/><Relationship Id="rId22" Type="http://schemas.openxmlformats.org/officeDocument/2006/relationships/footer" Target="footer4.xml"/><Relationship Id="rId27" Type="http://schemas.openxmlformats.org/officeDocument/2006/relationships/image" Target="media/image14.jpg"/><Relationship Id="rId30" Type="http://schemas.openxmlformats.org/officeDocument/2006/relationships/image" Target="media/image16.jpg"/><Relationship Id="rId8" Type="http://schemas.openxmlformats.org/officeDocument/2006/relationships/image" Target="media/image1.emf"/></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7037</TotalTime>
  <Pages>17</Pages>
  <Words>3657</Words>
  <Characters>20114</Characters>
  <Application>Microsoft Office Word</Application>
  <DocSecurity>0</DocSecurity>
  <Lines>167</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Mailys Asie-Online</cp:lastModifiedBy>
  <cp:revision>2</cp:revision>
  <dcterms:created xsi:type="dcterms:W3CDTF">2018-06-13T16:07:00Z</dcterms:created>
  <dcterms:modified xsi:type="dcterms:W3CDTF">2025-09-08T08:27:00Z</dcterms:modified>
</cp:coreProperties>
</file>