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2images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993"/>
        <w:gridCol w:w="5528"/>
        <w:gridCol w:w="3935"/>
      </w:tblGrid>
      <w:tr w:rsidR="009D16D8" w14:paraId="7DFC761C" w14:textId="77777777" w:rsidTr="00E07BE4">
        <w:tc>
          <w:tcPr>
            <w:tcW w:w="993" w:type="dxa"/>
          </w:tcPr>
          <w:p w14:paraId="5198D447" w14:textId="77777777" w:rsidR="009D16D8" w:rsidRDefault="009A3107" w:rsidP="00E07BE4">
            <w:pPr>
              <w:pStyle w:val="tabl2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CA7CD98" wp14:editId="1C870AC6">
                  <wp:extent cx="429260" cy="946205"/>
                  <wp:effectExtent l="0" t="0" r="8890" b="635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75" cy="96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F148F7E" w14:textId="3CDBFFE4" w:rsidR="009D16D8" w:rsidRDefault="009A3107" w:rsidP="00CC27A1">
            <w:pPr>
              <w:pStyle w:val="tabl2"/>
              <w:rPr>
                <w:color w:val="901D24"/>
              </w:rPr>
            </w:pPr>
            <w:r>
              <w:rPr>
                <w:color w:val="901D24"/>
              </w:rPr>
              <w:t xml:space="preserve">Votre contact :    </w:t>
            </w:r>
            <w:r w:rsidR="000974D2">
              <w:rPr>
                <w:color w:val="901D24"/>
              </w:rPr>
              <w:t>Marion</w:t>
            </w:r>
          </w:p>
          <w:p w14:paraId="02D1BD9A" w14:textId="77777777" w:rsidR="009D16D8" w:rsidRDefault="009A3107" w:rsidP="00CC27A1">
            <w:pPr>
              <w:pStyle w:val="tabl2"/>
              <w:rPr>
                <w:color w:val="901D24"/>
              </w:rPr>
            </w:pPr>
            <w:r>
              <w:rPr>
                <w:color w:val="901D24"/>
              </w:rPr>
              <w:t>Votre référence : GIR</w:t>
            </w:r>
          </w:p>
        </w:tc>
        <w:tc>
          <w:tcPr>
            <w:tcW w:w="3935" w:type="dxa"/>
          </w:tcPr>
          <w:p w14:paraId="19C15C8D" w14:textId="77777777" w:rsidR="009D16D8" w:rsidRDefault="009D16D8" w:rsidP="00CC27A1">
            <w:pPr>
              <w:pStyle w:val="tabl2"/>
              <w:rPr>
                <w:color w:val="901D24"/>
              </w:rPr>
            </w:pPr>
          </w:p>
          <w:p w14:paraId="59892926" w14:textId="3A2516A3" w:rsidR="000974D2" w:rsidRDefault="000974D2" w:rsidP="00CC27A1">
            <w:pPr>
              <w:pStyle w:val="tabl2"/>
              <w:rPr>
                <w:color w:val="901D24"/>
              </w:rPr>
            </w:pPr>
            <w:r w:rsidRPr="000974D2">
              <w:rPr>
                <w:color w:val="901D24"/>
              </w:rPr>
              <w:t>02 53 35 70 10</w:t>
            </w:r>
          </w:p>
        </w:tc>
      </w:tr>
    </w:tbl>
    <w:tbl>
      <w:tblPr>
        <w:tblStyle w:val="Date1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9D16D8" w14:paraId="56620184" w14:textId="77777777" w:rsidTr="0051732A">
        <w:tc>
          <w:tcPr>
            <w:tcW w:w="10466" w:type="dxa"/>
          </w:tcPr>
          <w:p w14:paraId="594C122C" w14:textId="77777777" w:rsidR="009D16D8" w:rsidRDefault="00144482" w:rsidP="009A3107">
            <w:pPr>
              <w:pStyle w:val="titre1Zen"/>
              <w:ind w:left="-105"/>
            </w:pPr>
            <w:r>
              <w:rPr>
                <w:noProof/>
              </w:rPr>
              <w:drawing>
                <wp:inline distT="0" distB="0" distL="0" distR="0" wp14:anchorId="03B51D82" wp14:editId="5639B3F4">
                  <wp:extent cx="6645910" cy="3738324"/>
                  <wp:effectExtent l="0" t="0" r="2540" b="9525"/>
                  <wp:docPr id="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11580" w14:textId="77777777" w:rsidR="009D16D8" w:rsidRDefault="009D16D8" w:rsidP="006A75C8">
      <w:pPr>
        <w:pStyle w:val="devis6"/>
        <w:numPr>
          <w:ilvl w:val="0"/>
          <w:numId w:val="0"/>
        </w:numPr>
        <w:ind w:right="-24"/>
        <w:rPr>
          <w:rFonts w:ascii="FontAwesome" w:hAnsi="FontAwesome"/>
          <w:sz w:val="2"/>
          <w:szCs w:val="2"/>
        </w:rPr>
      </w:pPr>
    </w:p>
    <w:p w14:paraId="3E027C3C" w14:textId="77777777" w:rsidR="009D16D8" w:rsidRDefault="009D16D8" w:rsidP="003672FC">
      <w:pPr>
        <w:pStyle w:val="titre1Zen"/>
      </w:pPr>
    </w:p>
    <w:p w14:paraId="0064CE23" w14:textId="77777777" w:rsidR="009D16D8" w:rsidRDefault="003672FC" w:rsidP="003672FC">
      <w:pPr>
        <w:pStyle w:val="titre1Zen"/>
      </w:pPr>
      <w:r>
        <w:t xml:space="preserve"> Dubai et Abu Dhabi en petit groupe</w:t>
      </w:r>
    </w:p>
    <w:p w14:paraId="3644BB01" w14:textId="77777777" w:rsidR="009D16D8" w:rsidRDefault="00997001" w:rsidP="003672FC">
      <w:pPr>
        <w:pStyle w:val="titre1Zen"/>
      </w:pPr>
      <w:r>
        <w:t>7 JOURS / 6 NUITS</w:t>
      </w:r>
    </w:p>
    <w:p w14:paraId="05C6E83D" w14:textId="77777777" w:rsidR="009D16D8" w:rsidRDefault="009D16D8" w:rsidP="003672FC">
      <w:pPr>
        <w:pStyle w:val="titre1Zen"/>
      </w:pPr>
    </w:p>
    <w:p w14:paraId="469FF3CD" w14:textId="7121D1BB" w:rsidR="009D16D8" w:rsidRPr="000974D2" w:rsidRDefault="00CF62A0" w:rsidP="00C52590">
      <w:pPr>
        <w:pStyle w:val="Corps1Zen"/>
        <w:rPr>
          <w:rFonts w:ascii="Bradley Hand ITC" w:hAnsi="Bradley Hand ITC"/>
          <w:caps/>
          <w:color w:val="FFFFFF" w:themeColor="background1"/>
          <w:sz w:val="40"/>
          <w:szCs w:val="36"/>
        </w:rPr>
      </w:pPr>
      <w:r>
        <w:t>Les Emirats Arabes Unis sont une fédération de 7 émirats, fondée en 1971 et situés sur la côte orientale de la péninsule arabique, à l’entrée du Golfe arabo-persique. Vous pourrez découvrir ses somptueux gratte-ciel à quelques centaines de mètre du désert et des chameaux, ou encore arriver dans l’aéroport de Dubaï ultramoderne, climatisé, alors qu’il fait plus de 50°, ou mieux encore, pouvoir jouer au golf, grâce à des infrastructures hors du commun, à proximité du désert…Absolument surréaliste !</w:t>
      </w:r>
      <w:r>
        <w:br w:type="page"/>
      </w:r>
    </w:p>
    <w:p w14:paraId="47B1EEBD" w14:textId="77777777" w:rsidR="000974D2" w:rsidRDefault="000974D2" w:rsidP="00C52590">
      <w:pPr>
        <w:pStyle w:val="datesprogramme"/>
        <w:rPr>
          <w:b/>
        </w:rPr>
      </w:pPr>
    </w:p>
    <w:p w14:paraId="0158DC77" w14:textId="3977E5A6" w:rsidR="009D16D8" w:rsidRDefault="00C52590" w:rsidP="00C52590">
      <w:pPr>
        <w:pStyle w:val="datesprogramme"/>
        <w:rPr>
          <w:b/>
        </w:rPr>
      </w:pPr>
      <w:r>
        <w:rPr>
          <w:b/>
        </w:rPr>
        <w:t xml:space="preserve">Jour </w:t>
      </w:r>
      <w:proofErr w:type="gramStart"/>
      <w:r>
        <w:rPr>
          <w:b/>
        </w:rPr>
        <w:t>01 :</w:t>
      </w:r>
      <w:proofErr w:type="gramEnd"/>
      <w:r>
        <w:rPr>
          <w:b/>
        </w:rPr>
        <w:t xml:space="preserve"> PARIS CDG </w:t>
      </w:r>
      <w:r>
        <w:rPr>
          <w:rFonts w:hAnsi="FontAwesome"/>
        </w:rPr>
        <w:t></w:t>
      </w:r>
      <w:r>
        <w:rPr>
          <w:b/>
        </w:rPr>
        <w:t xml:space="preserve"> DUBAI</w:t>
      </w:r>
    </w:p>
    <w:p w14:paraId="490E754E" w14:textId="77777777" w:rsidR="009D16D8" w:rsidRDefault="009D16D8" w:rsidP="00C52590">
      <w:pPr>
        <w:pStyle w:val="dateetapes1"/>
        <w:rPr>
          <w:rFonts w:ascii="Bradley Hand ITC" w:hAnsi="Bradley Hand ITC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D16D8" w14:paraId="6C962A93" w14:textId="77777777" w:rsidTr="009D1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AB71464" w14:textId="19156748" w:rsidR="009D16D8" w:rsidRDefault="00CE0B82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Rendez-vous</w:t>
            </w:r>
            <w:r w:rsidR="00C52590">
              <w:rPr>
                <w:caps w:val="0"/>
              </w:rPr>
              <w:t xml:space="preserve"> des participants à l’aéroport de Paris CDG.</w:t>
            </w:r>
          </w:p>
        </w:tc>
      </w:tr>
      <w:tr w:rsidR="009D16D8" w14:paraId="1C526DC5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57EC38F8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Formalités d’enregistrement et d’embarquement.</w:t>
            </w:r>
          </w:p>
        </w:tc>
      </w:tr>
      <w:tr w:rsidR="009D16D8" w14:paraId="2825A081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49D2B8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Envol à destination de </w:t>
            </w:r>
            <w:proofErr w:type="spellStart"/>
            <w:r>
              <w:rPr>
                <w:caps w:val="0"/>
              </w:rPr>
              <w:t>Dubai</w:t>
            </w:r>
            <w:proofErr w:type="spellEnd"/>
            <w:r>
              <w:rPr>
                <w:caps w:val="0"/>
              </w:rPr>
              <w:t>.</w:t>
            </w:r>
          </w:p>
        </w:tc>
      </w:tr>
      <w:tr w:rsidR="009D16D8" w14:paraId="6976BFA3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468B4F87" w14:textId="49B50243" w:rsidR="009D16D8" w:rsidRDefault="00CE0B82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Toutes</w:t>
            </w:r>
            <w:r w:rsidR="00C52590">
              <w:rPr>
                <w:caps w:val="0"/>
              </w:rPr>
              <w:t xml:space="preserve"> prestations à bord.</w:t>
            </w:r>
          </w:p>
        </w:tc>
      </w:tr>
      <w:tr w:rsidR="009D16D8" w14:paraId="7F05D758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A2C901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Arrivée à l’aéroport International de Dubaï.</w:t>
            </w:r>
          </w:p>
        </w:tc>
      </w:tr>
      <w:tr w:rsidR="009D16D8" w14:paraId="48DCE1C4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1E233CB6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Accueil et transfert à l’hôtel en minibus/bus.</w:t>
            </w:r>
          </w:p>
        </w:tc>
      </w:tr>
      <w:tr w:rsidR="009D16D8" w14:paraId="64E0701B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CDF943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Diner Libre.</w:t>
            </w:r>
          </w:p>
        </w:tc>
      </w:tr>
      <w:tr w:rsidR="009D16D8" w14:paraId="6B4E1A88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1139A3D0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Nuit à l’hôtel. </w:t>
            </w:r>
          </w:p>
        </w:tc>
      </w:tr>
    </w:tbl>
    <w:p w14:paraId="2E5CC78C" w14:textId="77777777" w:rsidR="009D16D8" w:rsidRDefault="009D16D8" w:rsidP="00C52590">
      <w:pPr>
        <w:pStyle w:val="Corps1Zen"/>
      </w:pPr>
    </w:p>
    <w:p w14:paraId="38600E51" w14:textId="77777777" w:rsidR="009D16D8" w:rsidRDefault="00C52590" w:rsidP="00C52590">
      <w:pPr>
        <w:pStyle w:val="datesprogramme"/>
        <w:rPr>
          <w:b/>
        </w:rPr>
      </w:pPr>
      <w:r>
        <w:rPr>
          <w:b/>
        </w:rPr>
        <w:t xml:space="preserve">Jour </w:t>
      </w:r>
      <w:proofErr w:type="gramStart"/>
      <w:r>
        <w:rPr>
          <w:b/>
        </w:rPr>
        <w:t>02 :</w:t>
      </w:r>
      <w:proofErr w:type="gramEnd"/>
      <w:r>
        <w:rPr>
          <w:b/>
        </w:rPr>
        <w:t xml:space="preserve"> DUBAI</w:t>
      </w:r>
    </w:p>
    <w:p w14:paraId="581205B4" w14:textId="77777777" w:rsidR="009D16D8" w:rsidRDefault="009D16D8" w:rsidP="00C52590">
      <w:pPr>
        <w:pStyle w:val="dateetapes1"/>
        <w:rPr>
          <w:rFonts w:ascii="Bradley Hand ITC" w:hAnsi="Bradley Hand ITC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D16D8" w14:paraId="1032030F" w14:textId="77777777" w:rsidTr="009D1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671A0C8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Petit déjeuner à l’hôtel.</w:t>
            </w:r>
          </w:p>
        </w:tc>
      </w:tr>
      <w:tr w:rsidR="009D16D8" w14:paraId="079E1F6E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69AC073A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La journée débute par une </w:t>
            </w:r>
            <w:r>
              <w:rPr>
                <w:b/>
                <w:caps w:val="0"/>
              </w:rPr>
              <w:t xml:space="preserve">balade </w:t>
            </w:r>
            <w:proofErr w:type="gramStart"/>
            <w:r>
              <w:rPr>
                <w:b/>
                <w:caps w:val="0"/>
              </w:rPr>
              <w:t>sur</w:t>
            </w:r>
            <w:proofErr w:type="gramEnd"/>
            <w:r>
              <w:rPr>
                <w:b/>
                <w:caps w:val="0"/>
              </w:rPr>
              <w:t xml:space="preserve"> Dubaï Creek </w:t>
            </w:r>
            <w:r>
              <w:rPr>
                <w:caps w:val="0"/>
              </w:rPr>
              <w:t>(bras de mer qui traverse la ville) à bord d’un “</w:t>
            </w:r>
            <w:r>
              <w:rPr>
                <w:b/>
                <w:caps w:val="0"/>
              </w:rPr>
              <w:t>Abra</w:t>
            </w:r>
            <w:r>
              <w:rPr>
                <w:caps w:val="0"/>
              </w:rPr>
              <w:t xml:space="preserve">“, le bateau-taxi local qui vous permettra d’atteindre le </w:t>
            </w:r>
            <w:r>
              <w:rPr>
                <w:b/>
                <w:caps w:val="0"/>
              </w:rPr>
              <w:t xml:space="preserve">souk </w:t>
            </w:r>
            <w:r>
              <w:rPr>
                <w:caps w:val="0"/>
              </w:rPr>
              <w:t>des épices et de l’or où vous aurez l’occasion de découvrir les nombreux étals, de marchander et de rencontrer les vendeurs locaux.</w:t>
            </w:r>
          </w:p>
        </w:tc>
      </w:tr>
      <w:tr w:rsidR="009D16D8" w14:paraId="21E64DEE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286CE4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Retour en Abra pour une promenade au travers des rues labyrinthiques du quartier historique de </w:t>
            </w:r>
            <w:proofErr w:type="spellStart"/>
            <w:r>
              <w:rPr>
                <w:b/>
                <w:caps w:val="0"/>
              </w:rPr>
              <w:t>Bastakiya</w:t>
            </w:r>
            <w:proofErr w:type="spellEnd"/>
            <w:r>
              <w:rPr>
                <w:b/>
                <w:caps w:val="0"/>
              </w:rPr>
              <w:t xml:space="preserve"> </w:t>
            </w:r>
            <w:r>
              <w:rPr>
                <w:caps w:val="0"/>
              </w:rPr>
              <w:t>notamment connu pour ses impressionnantes tours à vents (</w:t>
            </w:r>
            <w:proofErr w:type="spellStart"/>
            <w:r>
              <w:rPr>
                <w:caps w:val="0"/>
              </w:rPr>
              <w:t>barjeel</w:t>
            </w:r>
            <w:proofErr w:type="spellEnd"/>
            <w:r>
              <w:rPr>
                <w:caps w:val="0"/>
              </w:rPr>
              <w:t>). Symboles de l’architecture locale, les tours à vent, généralement carrées, étaient cruciales pour la ventilation naturelle pendant les mois chauds d’été.</w:t>
            </w:r>
          </w:p>
        </w:tc>
      </w:tr>
      <w:tr w:rsidR="009D16D8" w14:paraId="469FC8C8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1B487AE8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La journée se poursuit avec la visite des musées de la ville : le </w:t>
            </w:r>
            <w:r>
              <w:rPr>
                <w:b/>
                <w:caps w:val="0"/>
              </w:rPr>
              <w:t>musée des Parfums</w:t>
            </w:r>
            <w:r>
              <w:rPr>
                <w:caps w:val="0"/>
              </w:rPr>
              <w:t xml:space="preserve">, </w:t>
            </w:r>
            <w:r>
              <w:rPr>
                <w:b/>
                <w:caps w:val="0"/>
              </w:rPr>
              <w:t xml:space="preserve">le musée Archéologique </w:t>
            </w:r>
            <w:proofErr w:type="spellStart"/>
            <w:r>
              <w:rPr>
                <w:b/>
                <w:caps w:val="0"/>
              </w:rPr>
              <w:t>Saruq</w:t>
            </w:r>
            <w:proofErr w:type="spellEnd"/>
            <w:r>
              <w:rPr>
                <w:b/>
                <w:caps w:val="0"/>
              </w:rPr>
              <w:t xml:space="preserve"> Al-</w:t>
            </w:r>
            <w:proofErr w:type="spellStart"/>
            <w:r>
              <w:rPr>
                <w:b/>
                <w:caps w:val="0"/>
              </w:rPr>
              <w:t>Hadid</w:t>
            </w:r>
            <w:proofErr w:type="spellEnd"/>
            <w:r>
              <w:rPr>
                <w:b/>
                <w:caps w:val="0"/>
              </w:rPr>
              <w:t xml:space="preserve"> </w:t>
            </w:r>
            <w:r>
              <w:rPr>
                <w:caps w:val="0"/>
              </w:rPr>
              <w:t xml:space="preserve">et le </w:t>
            </w:r>
            <w:r>
              <w:rPr>
                <w:b/>
                <w:caps w:val="0"/>
              </w:rPr>
              <w:t xml:space="preserve">musée de </w:t>
            </w:r>
            <w:proofErr w:type="spellStart"/>
            <w:r>
              <w:rPr>
                <w:b/>
                <w:caps w:val="0"/>
              </w:rPr>
              <w:t>Shindagha</w:t>
            </w:r>
            <w:proofErr w:type="spellEnd"/>
            <w:r>
              <w:rPr>
                <w:b/>
                <w:caps w:val="0"/>
              </w:rPr>
              <w:t>.</w:t>
            </w:r>
          </w:p>
        </w:tc>
      </w:tr>
      <w:tr w:rsidR="009D16D8" w14:paraId="7968CF9D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E68AD4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Le midi, le déjeuner est prévu à la </w:t>
            </w:r>
            <w:r>
              <w:rPr>
                <w:b/>
                <w:caps w:val="0"/>
              </w:rPr>
              <w:t xml:space="preserve">fondation du prince de Dubaï </w:t>
            </w:r>
            <w:r>
              <w:rPr>
                <w:caps w:val="0"/>
              </w:rPr>
              <w:t xml:space="preserve">SMCCU et sera partagé </w:t>
            </w:r>
            <w:r>
              <w:rPr>
                <w:b/>
                <w:caps w:val="0"/>
              </w:rPr>
              <w:t xml:space="preserve">avec un émirati qui échangera avec vous sur son quotidien et sur les valeurs et coutumes </w:t>
            </w:r>
            <w:r>
              <w:rPr>
                <w:caps w:val="0"/>
              </w:rPr>
              <w:t>de son pays.</w:t>
            </w:r>
          </w:p>
        </w:tc>
      </w:tr>
      <w:tr w:rsidR="009D16D8" w14:paraId="060A245D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44F1A9C1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Ensuite, vous rencontrerez un </w:t>
            </w:r>
            <w:r>
              <w:rPr>
                <w:b/>
                <w:caps w:val="0"/>
              </w:rPr>
              <w:t>calligraphe dans son atelier : vous pourrez découvrir l’art codifié de la calligraphie et vous entraîner auprès d’un grand maître.</w:t>
            </w:r>
          </w:p>
        </w:tc>
      </w:tr>
      <w:tr w:rsidR="009D16D8" w14:paraId="7D5E0412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21AFB1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Le soir, diner </w:t>
            </w:r>
            <w:r>
              <w:rPr>
                <w:b/>
                <w:caps w:val="0"/>
              </w:rPr>
              <w:t>chez une famille locale : Asma, francophone, vous recevra pour partager ensemble un repas traditionnel.</w:t>
            </w:r>
          </w:p>
        </w:tc>
      </w:tr>
      <w:tr w:rsidR="009D16D8" w14:paraId="171F836F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1ACF2086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Nuit à l’hôtel.</w:t>
            </w:r>
          </w:p>
        </w:tc>
      </w:tr>
    </w:tbl>
    <w:p w14:paraId="3CA38E30" w14:textId="33D1E7F1" w:rsidR="009D16D8" w:rsidRDefault="001C51E9" w:rsidP="00CE0B82">
      <w:pPr>
        <w:pStyle w:val="Corps1Zen"/>
        <w:jc w:val="center"/>
      </w:pPr>
      <w:r>
        <w:rPr>
          <w:b/>
          <w:noProof/>
        </w:rPr>
        <w:drawing>
          <wp:inline distT="0" distB="0" distL="0" distR="0" wp14:anchorId="5146C80D" wp14:editId="47982BB7">
            <wp:extent cx="3209925" cy="2266950"/>
            <wp:effectExtent l="0" t="0" r="9525" b="0"/>
            <wp:docPr id="8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s%3a%2f%2fimages5.alphacoders.com%2f481%2f481903.png&amp;ehk=FckngIbvuTAtQ4HmPaLNwQ&amp;r=0&amp;pid=OfficeInsert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41" cy="22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58AD" w14:textId="77777777" w:rsidR="000974D2" w:rsidRDefault="000974D2" w:rsidP="00C52590">
      <w:pPr>
        <w:pStyle w:val="datesprogramme"/>
        <w:rPr>
          <w:b/>
        </w:rPr>
      </w:pPr>
    </w:p>
    <w:p w14:paraId="6B798C9D" w14:textId="77777777" w:rsidR="000974D2" w:rsidRDefault="000974D2" w:rsidP="00C52590">
      <w:pPr>
        <w:pStyle w:val="datesprogramme"/>
        <w:rPr>
          <w:b/>
        </w:rPr>
      </w:pPr>
    </w:p>
    <w:p w14:paraId="755E166B" w14:textId="77777777" w:rsidR="000974D2" w:rsidRDefault="000974D2" w:rsidP="00C52590">
      <w:pPr>
        <w:pStyle w:val="datesprogramme"/>
        <w:rPr>
          <w:b/>
        </w:rPr>
      </w:pPr>
    </w:p>
    <w:p w14:paraId="6992A9AB" w14:textId="31145DC5" w:rsidR="009D16D8" w:rsidRDefault="00C52590" w:rsidP="00C52590">
      <w:pPr>
        <w:pStyle w:val="datesprogramme"/>
        <w:rPr>
          <w:b/>
        </w:rPr>
      </w:pPr>
      <w:r>
        <w:rPr>
          <w:b/>
        </w:rPr>
        <w:lastRenderedPageBreak/>
        <w:t xml:space="preserve">Jour </w:t>
      </w:r>
      <w:proofErr w:type="gramStart"/>
      <w:r>
        <w:rPr>
          <w:b/>
        </w:rPr>
        <w:t>03 :</w:t>
      </w:r>
      <w:proofErr w:type="gramEnd"/>
      <w:r>
        <w:rPr>
          <w:b/>
        </w:rPr>
        <w:t xml:space="preserve"> DUBAI</w:t>
      </w:r>
    </w:p>
    <w:p w14:paraId="3A83E3FB" w14:textId="77777777" w:rsidR="009D16D8" w:rsidRDefault="009D16D8" w:rsidP="00C52590">
      <w:pPr>
        <w:pStyle w:val="dateetapes1"/>
        <w:rPr>
          <w:rFonts w:ascii="Bradley Hand ITC" w:hAnsi="Bradley Hand ITC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D16D8" w14:paraId="26F1F0B3" w14:textId="77777777" w:rsidTr="009D1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0CDEC5F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Petit déjeuner à l’hôtel. </w:t>
            </w:r>
          </w:p>
        </w:tc>
      </w:tr>
      <w:tr w:rsidR="009D16D8" w14:paraId="1A8AAD42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2AABC3FE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La journée commence par la </w:t>
            </w:r>
            <w:r>
              <w:rPr>
                <w:b/>
                <w:caps w:val="0"/>
              </w:rPr>
              <w:t xml:space="preserve">visite du marché de poissons </w:t>
            </w:r>
            <w:r>
              <w:rPr>
                <w:caps w:val="0"/>
              </w:rPr>
              <w:t xml:space="preserve">à Ras Al </w:t>
            </w:r>
            <w:proofErr w:type="spellStart"/>
            <w:r>
              <w:rPr>
                <w:caps w:val="0"/>
              </w:rPr>
              <w:t>Khaimah</w:t>
            </w:r>
            <w:proofErr w:type="spellEnd"/>
            <w:r>
              <w:rPr>
                <w:caps w:val="0"/>
              </w:rPr>
              <w:t xml:space="preserve">, </w:t>
            </w:r>
            <w:r>
              <w:rPr>
                <w:b/>
                <w:caps w:val="0"/>
              </w:rPr>
              <w:t xml:space="preserve">et la rencontre avec un membre de l’association des pêcheurs de la ville </w:t>
            </w:r>
            <w:r>
              <w:rPr>
                <w:caps w:val="0"/>
              </w:rPr>
              <w:t xml:space="preserve">qui vous expliquera la grande diversité de poissons disponibles aux Émirats, ainsi sur le soutien du gouvernement aux pêcheurs locaux. La matinée se poursuit par la </w:t>
            </w:r>
            <w:r>
              <w:rPr>
                <w:b/>
                <w:caps w:val="0"/>
              </w:rPr>
              <w:t xml:space="preserve">visite du fort Al </w:t>
            </w:r>
            <w:proofErr w:type="spellStart"/>
            <w:r>
              <w:rPr>
                <w:b/>
                <w:caps w:val="0"/>
              </w:rPr>
              <w:t>Dhaya</w:t>
            </w:r>
            <w:proofErr w:type="spellEnd"/>
            <w:r>
              <w:rPr>
                <w:b/>
                <w:caps w:val="0"/>
              </w:rPr>
              <w:t>.</w:t>
            </w:r>
          </w:p>
        </w:tc>
      </w:tr>
      <w:tr w:rsidR="009D16D8" w14:paraId="1C17F89F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525897A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Puis un déjeuner chez l’habitant vous attendra : vous serez reçu dans une </w:t>
            </w:r>
            <w:r>
              <w:rPr>
                <w:b/>
                <w:caps w:val="0"/>
              </w:rPr>
              <w:t xml:space="preserve">famille émiratie avec qui vous partagerez un déjeuner traditionnel </w:t>
            </w:r>
            <w:r>
              <w:rPr>
                <w:caps w:val="0"/>
              </w:rPr>
              <w:t>et pourrez échanger sur leurs coutumes, traditions et quotidien.</w:t>
            </w:r>
          </w:p>
        </w:tc>
      </w:tr>
      <w:tr w:rsidR="009D16D8" w14:paraId="2CEFB197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5EA9A36F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Dans l’après-midi, direction le désert, pour </w:t>
            </w:r>
            <w:r>
              <w:rPr>
                <w:b/>
                <w:caps w:val="0"/>
              </w:rPr>
              <w:t>la visite d’une authentique ferme de dromadaires</w:t>
            </w:r>
            <w:r>
              <w:rPr>
                <w:caps w:val="0"/>
              </w:rPr>
              <w:t>. Guidé par un employé de la ferme, vous en apprendrez plus sur cet animal iconique de la culture émiratie que vous pourrez observer de près.</w:t>
            </w:r>
          </w:p>
        </w:tc>
      </w:tr>
      <w:tr w:rsidR="009D16D8" w14:paraId="07DD8B26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7CC6A6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Retour à Dubaï.</w:t>
            </w:r>
          </w:p>
        </w:tc>
      </w:tr>
      <w:tr w:rsidR="009D16D8" w14:paraId="2029E63C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592FF72A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Diner.</w:t>
            </w:r>
          </w:p>
        </w:tc>
      </w:tr>
      <w:tr w:rsidR="009D16D8" w14:paraId="7592FF59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724A24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Nuit à l’hôtel.</w:t>
            </w:r>
          </w:p>
        </w:tc>
      </w:tr>
    </w:tbl>
    <w:p w14:paraId="235AE2FC" w14:textId="77777777" w:rsidR="009D16D8" w:rsidRDefault="009D16D8" w:rsidP="00C52590">
      <w:pPr>
        <w:pStyle w:val="Corps1Zen"/>
      </w:pPr>
    </w:p>
    <w:p w14:paraId="70C2AC72" w14:textId="77777777" w:rsidR="009D16D8" w:rsidRDefault="00C52590" w:rsidP="00C52590">
      <w:pPr>
        <w:pStyle w:val="datesprogramme"/>
        <w:rPr>
          <w:b/>
        </w:rPr>
      </w:pPr>
      <w:r>
        <w:rPr>
          <w:b/>
        </w:rPr>
        <w:t xml:space="preserve">Jour </w:t>
      </w:r>
      <w:proofErr w:type="gramStart"/>
      <w:r>
        <w:rPr>
          <w:b/>
        </w:rPr>
        <w:t>04 :</w:t>
      </w:r>
      <w:proofErr w:type="gramEnd"/>
      <w:r>
        <w:rPr>
          <w:b/>
        </w:rPr>
        <w:t xml:space="preserve"> DUBAI / ABOU DHABI / DUBAI</w:t>
      </w:r>
    </w:p>
    <w:p w14:paraId="775E7584" w14:textId="77777777" w:rsidR="009D16D8" w:rsidRDefault="009D16D8" w:rsidP="00C52590">
      <w:pPr>
        <w:pStyle w:val="dateetapes1"/>
        <w:rPr>
          <w:rFonts w:ascii="Bradley Hand ITC" w:hAnsi="Bradley Hand ITC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D16D8" w14:paraId="12536B02" w14:textId="77777777" w:rsidTr="009D1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DCF3C90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Petit déjeuner à l’hôtel.</w:t>
            </w:r>
          </w:p>
        </w:tc>
      </w:tr>
      <w:tr w:rsidR="009D16D8" w14:paraId="2C8D9114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253CE799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Ce voyage à Abou Dhabi vous mènera d’abord au </w:t>
            </w:r>
            <w:r>
              <w:rPr>
                <w:b/>
                <w:caps w:val="0"/>
              </w:rPr>
              <w:t xml:space="preserve">palais présidentiel : par son architecture, </w:t>
            </w:r>
            <w:r>
              <w:rPr>
                <w:caps w:val="0"/>
              </w:rPr>
              <w:t xml:space="preserve">Qasr Al </w:t>
            </w:r>
            <w:proofErr w:type="spellStart"/>
            <w:r>
              <w:rPr>
                <w:caps w:val="0"/>
              </w:rPr>
              <w:t>Watan</w:t>
            </w:r>
            <w:proofErr w:type="spellEnd"/>
            <w:r>
              <w:rPr>
                <w:caps w:val="0"/>
              </w:rPr>
              <w:t xml:space="preserve"> est un hommage raffiné au patrimoine et aux arts arabes. Vous continuerez votre visite avec les impressionnantes </w:t>
            </w:r>
            <w:r>
              <w:rPr>
                <w:b/>
                <w:caps w:val="0"/>
              </w:rPr>
              <w:t>Etihad Towers.</w:t>
            </w:r>
          </w:p>
        </w:tc>
      </w:tr>
      <w:tr w:rsidR="009D16D8" w14:paraId="77FD4E53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038475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Ensuite vous pourrez visiter la magnifique </w:t>
            </w:r>
            <w:r>
              <w:rPr>
                <w:b/>
                <w:caps w:val="0"/>
              </w:rPr>
              <w:t xml:space="preserve">mosquée Cheikh Zayed, </w:t>
            </w:r>
            <w:r>
              <w:rPr>
                <w:caps w:val="0"/>
              </w:rPr>
              <w:t>la plus grande des Émirats Arabes Unis.</w:t>
            </w:r>
          </w:p>
        </w:tc>
      </w:tr>
      <w:tr w:rsidR="009D16D8" w14:paraId="20B60DBE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4BB2AD7A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Après un déjeuner dans un restaurant local de la ville, vous profiterez d’une visite du </w:t>
            </w:r>
            <w:r>
              <w:rPr>
                <w:b/>
                <w:caps w:val="0"/>
              </w:rPr>
              <w:t>musée du Louvre Abou Dhabi</w:t>
            </w:r>
            <w:r>
              <w:rPr>
                <w:caps w:val="0"/>
              </w:rPr>
              <w:t xml:space="preserve">, véritable merveille architecturale inaugurée en 2017. Sur place, </w:t>
            </w:r>
            <w:r>
              <w:rPr>
                <w:b/>
                <w:caps w:val="0"/>
              </w:rPr>
              <w:t>vous pourrez participer à une session exceptionnelle de yoga au Musée.</w:t>
            </w:r>
          </w:p>
        </w:tc>
      </w:tr>
      <w:tr w:rsidR="009D16D8" w14:paraId="63F199F3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3A057F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Retour à Dubaï.</w:t>
            </w:r>
          </w:p>
        </w:tc>
      </w:tr>
      <w:tr w:rsidR="009D16D8" w14:paraId="4A6494AF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46ABDDB0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Diner. </w:t>
            </w:r>
          </w:p>
        </w:tc>
      </w:tr>
      <w:tr w:rsidR="009D16D8" w14:paraId="5C8201FD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A8DF0F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Nuit à l’hôtel. </w:t>
            </w:r>
          </w:p>
        </w:tc>
      </w:tr>
    </w:tbl>
    <w:p w14:paraId="029321F4" w14:textId="77777777" w:rsidR="009D16D8" w:rsidRDefault="009D16D8" w:rsidP="00C52590">
      <w:pPr>
        <w:pStyle w:val="Corps1Zen"/>
      </w:pPr>
    </w:p>
    <w:p w14:paraId="0E2DA1E1" w14:textId="16BBE7F0" w:rsidR="009D16D8" w:rsidRDefault="001C51E9" w:rsidP="00CE0B82">
      <w:pPr>
        <w:pStyle w:val="Corps1Zen"/>
        <w:jc w:val="center"/>
      </w:pPr>
      <w:r>
        <w:rPr>
          <w:b/>
          <w:noProof/>
        </w:rPr>
        <w:drawing>
          <wp:inline distT="0" distB="0" distL="0" distR="0" wp14:anchorId="6E588F36" wp14:editId="567B014D">
            <wp:extent cx="4651472" cy="3081600"/>
            <wp:effectExtent l="0" t="0" r="0" b="5080"/>
            <wp:docPr id="81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s%3a%2f%2fimages5.alphacoders.com%2f481%2f481903.png&amp;ehk=FckngIbvuTAtQ4HmPaLNwQ&amp;r=0&amp;pid=OfficeInsert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72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F99A" w14:textId="77777777" w:rsidR="009D16D8" w:rsidRDefault="00C52590" w:rsidP="00C52590">
      <w:pPr>
        <w:pStyle w:val="datesprogramme"/>
        <w:rPr>
          <w:b/>
        </w:rPr>
      </w:pPr>
      <w:r>
        <w:rPr>
          <w:b/>
        </w:rPr>
        <w:lastRenderedPageBreak/>
        <w:t xml:space="preserve">Jour </w:t>
      </w:r>
      <w:proofErr w:type="gramStart"/>
      <w:r>
        <w:rPr>
          <w:b/>
        </w:rPr>
        <w:t>05 :</w:t>
      </w:r>
      <w:proofErr w:type="gramEnd"/>
      <w:r>
        <w:rPr>
          <w:b/>
        </w:rPr>
        <w:t xml:space="preserve"> DUBAI</w:t>
      </w:r>
    </w:p>
    <w:p w14:paraId="521F39A6" w14:textId="77777777" w:rsidR="009D16D8" w:rsidRDefault="009D16D8" w:rsidP="00C52590">
      <w:pPr>
        <w:pStyle w:val="dateetapes1"/>
        <w:rPr>
          <w:rFonts w:ascii="Bradley Hand ITC" w:hAnsi="Bradley Hand ITC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D16D8" w14:paraId="205D6BB8" w14:textId="77777777" w:rsidTr="009D1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2F371B2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Petit déjeuner à l’hôtel.</w:t>
            </w:r>
          </w:p>
        </w:tc>
      </w:tr>
      <w:tr w:rsidR="009D16D8" w14:paraId="2B64F638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3AFA3235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Journée Libre ou activités en option (suppléments sur demande). </w:t>
            </w:r>
          </w:p>
        </w:tc>
      </w:tr>
      <w:tr w:rsidR="009D16D8" w14:paraId="3C13E914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468973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Repas libres. </w:t>
            </w:r>
          </w:p>
        </w:tc>
      </w:tr>
      <w:tr w:rsidR="009D16D8" w14:paraId="7EC9ADD3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62E1781C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Nuit à l’hôtel. </w:t>
            </w:r>
          </w:p>
        </w:tc>
      </w:tr>
    </w:tbl>
    <w:p w14:paraId="1A1E67D3" w14:textId="77777777" w:rsidR="009D16D8" w:rsidRDefault="009D16D8" w:rsidP="00C52590">
      <w:pPr>
        <w:pStyle w:val="Corps1Zen"/>
      </w:pPr>
    </w:p>
    <w:p w14:paraId="1B81B9FC" w14:textId="77777777" w:rsidR="009D16D8" w:rsidRDefault="00C52590" w:rsidP="00C52590">
      <w:pPr>
        <w:pStyle w:val="datesprogramme"/>
        <w:rPr>
          <w:b/>
        </w:rPr>
      </w:pPr>
      <w:r>
        <w:rPr>
          <w:b/>
        </w:rPr>
        <w:t xml:space="preserve">Jour </w:t>
      </w:r>
      <w:proofErr w:type="gramStart"/>
      <w:r>
        <w:rPr>
          <w:b/>
        </w:rPr>
        <w:t>06 :</w:t>
      </w:r>
      <w:proofErr w:type="gramEnd"/>
      <w:r>
        <w:rPr>
          <w:b/>
        </w:rPr>
        <w:t xml:space="preserve"> DUBAI</w:t>
      </w:r>
    </w:p>
    <w:p w14:paraId="5AC8B217" w14:textId="77777777" w:rsidR="009D16D8" w:rsidRDefault="009D16D8" w:rsidP="00C52590">
      <w:pPr>
        <w:pStyle w:val="dateetapes1"/>
        <w:rPr>
          <w:rFonts w:ascii="Bradley Hand ITC" w:hAnsi="Bradley Hand ITC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D16D8" w14:paraId="1F258CBB" w14:textId="77777777" w:rsidTr="009D1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0650960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Petit déjeuner à l’hôtel.</w:t>
            </w:r>
          </w:p>
        </w:tc>
      </w:tr>
      <w:tr w:rsidR="009D16D8" w14:paraId="28034E7D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7E94A823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Visite de l’emblématique </w:t>
            </w:r>
            <w:r>
              <w:rPr>
                <w:b/>
                <w:caps w:val="0"/>
              </w:rPr>
              <w:t xml:space="preserve">Al </w:t>
            </w:r>
            <w:proofErr w:type="spellStart"/>
            <w:r>
              <w:rPr>
                <w:b/>
                <w:caps w:val="0"/>
              </w:rPr>
              <w:t>Serkal</w:t>
            </w:r>
            <w:proofErr w:type="spellEnd"/>
            <w:r>
              <w:rPr>
                <w:b/>
                <w:caps w:val="0"/>
              </w:rPr>
              <w:t xml:space="preserve"> Avenue </w:t>
            </w:r>
            <w:r>
              <w:rPr>
                <w:caps w:val="0"/>
              </w:rPr>
              <w:t>: galeries d’art, gymnases, cafés et restaurants, installations artistiques s’enchaînent dans cette partie palpitante de la ville.</w:t>
            </w:r>
          </w:p>
        </w:tc>
      </w:tr>
      <w:tr w:rsidR="009D16D8" w14:paraId="2DDF8158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E6C9FC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Puis direction le centre-ville pour la visite du </w:t>
            </w:r>
            <w:r>
              <w:rPr>
                <w:b/>
                <w:caps w:val="0"/>
              </w:rPr>
              <w:t>Souk Al Bahar</w:t>
            </w:r>
            <w:r>
              <w:rPr>
                <w:caps w:val="0"/>
              </w:rPr>
              <w:t xml:space="preserve">, un centre commercial de style arabesque, où vous pourrez monter à l’observatoire de </w:t>
            </w:r>
            <w:r>
              <w:rPr>
                <w:b/>
                <w:caps w:val="0"/>
              </w:rPr>
              <w:t>Burj Khalifa</w:t>
            </w:r>
            <w:r>
              <w:rPr>
                <w:caps w:val="0"/>
              </w:rPr>
              <w:t>, dont la vue imprenable à 360 degrés sur la ville vous coupera le souffle.</w:t>
            </w:r>
          </w:p>
        </w:tc>
      </w:tr>
      <w:tr w:rsidR="009D16D8" w14:paraId="14DEB9D3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7271DAAB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Après un déjeuner dans un restaurant local, vous découvrirez le nouveau quartier en vogue de Dubaï « LAMER ». La visite des lieux emblématiques de la ville se poursuit avec la découverte de la </w:t>
            </w:r>
            <w:r>
              <w:rPr>
                <w:b/>
                <w:caps w:val="0"/>
              </w:rPr>
              <w:t xml:space="preserve">magnifique mosquée de Jumeirah </w:t>
            </w:r>
            <w:r>
              <w:rPr>
                <w:caps w:val="0"/>
              </w:rPr>
              <w:t xml:space="preserve">et l’exubérant hôtel de luxe, </w:t>
            </w:r>
            <w:r>
              <w:rPr>
                <w:b/>
                <w:caps w:val="0"/>
              </w:rPr>
              <w:t>Burj Al Arab</w:t>
            </w:r>
            <w:r>
              <w:rPr>
                <w:caps w:val="0"/>
              </w:rPr>
              <w:t>.</w:t>
            </w:r>
          </w:p>
        </w:tc>
      </w:tr>
      <w:tr w:rsidR="009D16D8" w14:paraId="690AB4CB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8B961D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Vous vous baladerez ensuite sur l’inimitable </w:t>
            </w:r>
            <w:r>
              <w:rPr>
                <w:b/>
                <w:caps w:val="0"/>
              </w:rPr>
              <w:t>« Palm Jumeirah », la plus grande île artificielle du monde</w:t>
            </w:r>
            <w:r>
              <w:rPr>
                <w:caps w:val="0"/>
              </w:rPr>
              <w:t xml:space="preserve">, et pourrez faire un arrêt photo en face du monumental </w:t>
            </w:r>
            <w:r>
              <w:rPr>
                <w:b/>
                <w:caps w:val="0"/>
              </w:rPr>
              <w:t>hôtel Atlantis</w:t>
            </w:r>
            <w:r>
              <w:rPr>
                <w:caps w:val="0"/>
              </w:rPr>
              <w:t>.</w:t>
            </w:r>
          </w:p>
        </w:tc>
      </w:tr>
      <w:tr w:rsidR="009D16D8" w14:paraId="154A4FCD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5AC6BCEA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Vous quitterez Palm Jumeirah à bord du </w:t>
            </w:r>
            <w:r>
              <w:rPr>
                <w:b/>
                <w:caps w:val="0"/>
              </w:rPr>
              <w:t xml:space="preserve">monorail </w:t>
            </w:r>
            <w:r>
              <w:rPr>
                <w:caps w:val="0"/>
              </w:rPr>
              <w:t>d’où vous profiterez d’une vue magnifique sur l’île et les toits de Dubaï.</w:t>
            </w:r>
          </w:p>
        </w:tc>
      </w:tr>
      <w:tr w:rsidR="009D16D8" w14:paraId="72168FD7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E42970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Diner dans un </w:t>
            </w:r>
            <w:r>
              <w:rPr>
                <w:b/>
                <w:caps w:val="0"/>
              </w:rPr>
              <w:t>restaurant Local avec une vue sur l’Atlantis</w:t>
            </w:r>
            <w:r>
              <w:rPr>
                <w:caps w:val="0"/>
              </w:rPr>
              <w:t xml:space="preserve">. </w:t>
            </w:r>
          </w:p>
        </w:tc>
      </w:tr>
      <w:tr w:rsidR="009D16D8" w14:paraId="1CD48AD0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6699295C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Nuit à l’hôtel. </w:t>
            </w:r>
          </w:p>
        </w:tc>
      </w:tr>
    </w:tbl>
    <w:p w14:paraId="20DDFF9E" w14:textId="77777777" w:rsidR="009D16D8" w:rsidRDefault="009D16D8" w:rsidP="00C52590">
      <w:pPr>
        <w:pStyle w:val="Corps1Zen"/>
      </w:pPr>
    </w:p>
    <w:p w14:paraId="7FA410C2" w14:textId="77777777" w:rsidR="009D16D8" w:rsidRDefault="001C51E9" w:rsidP="00C41890">
      <w:pPr>
        <w:pStyle w:val="Corps1Zen"/>
        <w:jc w:val="center"/>
      </w:pPr>
      <w:r>
        <w:rPr>
          <w:b/>
          <w:noProof/>
        </w:rPr>
        <w:drawing>
          <wp:inline distT="0" distB="0" distL="0" distR="0" wp14:anchorId="47EDDC63" wp14:editId="0B2C8DA5">
            <wp:extent cx="4620144" cy="3081600"/>
            <wp:effectExtent l="0" t="0" r="0" b="5080"/>
            <wp:docPr id="8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s%3a%2f%2fimages5.alphacoders.com%2f481%2f481903.png&amp;ehk=FckngIbvuTAtQ4HmPaLNwQ&amp;r=0&amp;pid=OfficeInsert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44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E3CD" w14:textId="358F0E7E" w:rsidR="009D16D8" w:rsidRDefault="009D16D8" w:rsidP="00C52590">
      <w:pPr>
        <w:pStyle w:val="Corps1Zen"/>
      </w:pPr>
    </w:p>
    <w:p w14:paraId="4C2BC8EC" w14:textId="46C7D4B5" w:rsidR="000974D2" w:rsidRDefault="000974D2" w:rsidP="00C52590">
      <w:pPr>
        <w:pStyle w:val="Corps1Zen"/>
      </w:pPr>
    </w:p>
    <w:p w14:paraId="7B380ED3" w14:textId="309DA426" w:rsidR="000974D2" w:rsidRDefault="000974D2" w:rsidP="00C52590">
      <w:pPr>
        <w:pStyle w:val="Corps1Zen"/>
      </w:pPr>
    </w:p>
    <w:p w14:paraId="2AAF0412" w14:textId="77777777" w:rsidR="000974D2" w:rsidRDefault="000974D2" w:rsidP="00C52590">
      <w:pPr>
        <w:pStyle w:val="Corps1Zen"/>
      </w:pPr>
    </w:p>
    <w:p w14:paraId="7FE71D17" w14:textId="77777777" w:rsidR="009D16D8" w:rsidRDefault="00C52590" w:rsidP="00C52590">
      <w:pPr>
        <w:pStyle w:val="datesprogramme"/>
        <w:rPr>
          <w:b/>
        </w:rPr>
      </w:pPr>
      <w:r>
        <w:rPr>
          <w:b/>
        </w:rPr>
        <w:lastRenderedPageBreak/>
        <w:t xml:space="preserve">Jour </w:t>
      </w:r>
      <w:proofErr w:type="gramStart"/>
      <w:r>
        <w:rPr>
          <w:b/>
        </w:rPr>
        <w:t>07 :</w:t>
      </w:r>
      <w:proofErr w:type="gramEnd"/>
      <w:r>
        <w:rPr>
          <w:b/>
        </w:rPr>
        <w:t xml:space="preserve"> DUBAI </w:t>
      </w:r>
      <w:r>
        <w:rPr>
          <w:rFonts w:hAnsi="FontAwesome"/>
        </w:rPr>
        <w:t></w:t>
      </w:r>
      <w:r>
        <w:rPr>
          <w:b/>
        </w:rPr>
        <w:t xml:space="preserve"> PARIS CDG</w:t>
      </w:r>
    </w:p>
    <w:p w14:paraId="6053F197" w14:textId="77777777" w:rsidR="009D16D8" w:rsidRDefault="009D16D8" w:rsidP="00C52590">
      <w:pPr>
        <w:pStyle w:val="dateetapes1"/>
        <w:rPr>
          <w:rFonts w:ascii="Bradley Hand ITC" w:hAnsi="Bradley Hand ITC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D16D8" w14:paraId="289F5F70" w14:textId="77777777" w:rsidTr="009D1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F681FF9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>Petit déjeuner à l’hôtel.</w:t>
            </w:r>
          </w:p>
        </w:tc>
      </w:tr>
      <w:tr w:rsidR="009D16D8" w14:paraId="4583F3C6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051D0636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Transfert à l’aéroport de </w:t>
            </w:r>
            <w:proofErr w:type="spellStart"/>
            <w:r>
              <w:rPr>
                <w:caps w:val="0"/>
              </w:rPr>
              <w:t>Dubai</w:t>
            </w:r>
            <w:proofErr w:type="spellEnd"/>
            <w:r>
              <w:rPr>
                <w:caps w:val="0"/>
              </w:rPr>
              <w:t xml:space="preserve">. </w:t>
            </w:r>
          </w:p>
        </w:tc>
      </w:tr>
      <w:tr w:rsidR="009D16D8" w14:paraId="14BA7A7C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2BC892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Formalités d’enregistrement et d’embarquement. </w:t>
            </w:r>
          </w:p>
        </w:tc>
      </w:tr>
      <w:tr w:rsidR="009D16D8" w14:paraId="12B557D6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50F99AD2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Envol à destination de Paris CDG. </w:t>
            </w:r>
          </w:p>
        </w:tc>
      </w:tr>
      <w:tr w:rsidR="009D16D8" w14:paraId="1D693108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F775A6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Toutes prestations à bord. </w:t>
            </w:r>
          </w:p>
        </w:tc>
      </w:tr>
      <w:tr w:rsidR="009D16D8" w14:paraId="509776AF" w14:textId="77777777" w:rsidTr="009D1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56" w:type="dxa"/>
          </w:tcPr>
          <w:p w14:paraId="678ABD92" w14:textId="77777777" w:rsidR="009D16D8" w:rsidRDefault="00C52590" w:rsidP="00AB5000">
            <w:pPr>
              <w:pStyle w:val="Corps1Zen"/>
              <w:spacing w:after="120"/>
              <w:ind w:left="-105"/>
              <w:rPr>
                <w:caps w:val="0"/>
              </w:rPr>
            </w:pPr>
            <w:r>
              <w:rPr>
                <w:caps w:val="0"/>
              </w:rPr>
              <w:t xml:space="preserve">Arrivée à Paris. </w:t>
            </w:r>
          </w:p>
        </w:tc>
      </w:tr>
      <w:tr w:rsidR="009D16D8" w14:paraId="6A57E817" w14:textId="77777777" w:rsidTr="009D16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B0FFF3" w14:textId="77777777" w:rsidR="009D16D8" w:rsidRDefault="009D16D8" w:rsidP="00AB5000">
            <w:pPr>
              <w:pStyle w:val="Corps1Zen"/>
              <w:spacing w:after="120"/>
              <w:ind w:left="-105"/>
              <w:rPr>
                <w:caps w:val="0"/>
              </w:rPr>
            </w:pPr>
          </w:p>
        </w:tc>
      </w:tr>
    </w:tbl>
    <w:p w14:paraId="596F8A02" w14:textId="7393FEA8" w:rsidR="009D16D8" w:rsidRDefault="009D16D8"/>
    <w:sectPr w:rsidR="009D16D8" w:rsidSect="000974D2">
      <w:type w:val="continuous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94FFF" w14:textId="77777777" w:rsidR="00087EB2" w:rsidRDefault="00087EB2" w:rsidP="00C2463D">
      <w:pPr>
        <w:spacing w:after="0" w:line="240" w:lineRule="auto"/>
      </w:pPr>
      <w:r>
        <w:separator/>
      </w:r>
    </w:p>
  </w:endnote>
  <w:endnote w:type="continuationSeparator" w:id="0">
    <w:p w14:paraId="786241BF" w14:textId="77777777" w:rsidR="00087EB2" w:rsidRDefault="00087EB2" w:rsidP="00C2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1" w:fontKey="{2F2C25B4-5F88-43D6-9B2B-739C1B484C1A}"/>
    <w:embedBold r:id="rId2" w:fontKey="{4AEB2E3B-6786-4DB0-9DCE-0A69A63494AC}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  <w:embedRegular r:id="rId3" w:fontKey="{ACD8EF51-FFF0-406F-8F19-EAC170642357}"/>
    <w:embedBold r:id="rId4" w:fontKey="{7FD678D1-4B75-421F-B0BB-9B40934FD8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5" w:fontKey="{24634F22-C50C-4A30-8A17-53B5FA51FCE2}"/>
    <w:embedBold r:id="rId6" w:fontKey="{54AEBCDE-0023-4816-97EE-A9FE900BAE4C}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7" w:fontKey="{3FB5A507-6188-4D23-9C54-F3B41A5F4124}"/>
    <w:embedBold r:id="rId8" w:fontKey="{2B6B8C4F-24AB-46F4-90DC-A0E34BCE5DA3}"/>
  </w:font>
  <w:font w:name="Open Sans Condensed">
    <w:altName w:val="Segoe UI"/>
    <w:charset w:val="00"/>
    <w:family w:val="swiss"/>
    <w:pitch w:val="variable"/>
    <w:sig w:usb0="E00002EF" w:usb1="4000205B" w:usb2="00000028" w:usb3="00000000" w:csb0="0000019F" w:csb1="00000000"/>
    <w:embedRegular r:id="rId9" w:fontKey="{DD4D7262-EDB2-447D-AE42-FC6395478C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1B5FFA2-3DBD-4591-9028-2220135128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BD14A" w14:textId="77777777" w:rsidR="00087EB2" w:rsidRDefault="00087EB2" w:rsidP="00C2463D">
      <w:pPr>
        <w:spacing w:after="0" w:line="240" w:lineRule="auto"/>
      </w:pPr>
      <w:r>
        <w:separator/>
      </w:r>
    </w:p>
  </w:footnote>
  <w:footnote w:type="continuationSeparator" w:id="0">
    <w:p w14:paraId="7868302F" w14:textId="77777777" w:rsidR="00087EB2" w:rsidRDefault="00087EB2" w:rsidP="00C24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96A65"/>
    <w:multiLevelType w:val="hybridMultilevel"/>
    <w:tmpl w:val="0B16BA0E"/>
    <w:lvl w:ilvl="0" w:tplc="29924910">
      <w:start w:val="1"/>
      <w:numFmt w:val="bullet"/>
      <w:pStyle w:val="devis6"/>
      <w:lvlText w:val="-"/>
      <w:lvlJc w:val="left"/>
      <w:pPr>
        <w:ind w:left="720" w:hanging="360"/>
      </w:pPr>
      <w:rPr>
        <w:rFonts w:ascii="Eras Medium ITC" w:eastAsiaTheme="minorHAnsi" w:hAnsi="Eras Medium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9679F"/>
    <w:multiLevelType w:val="hybridMultilevel"/>
    <w:tmpl w:val="A3F09CC8"/>
    <w:lvl w:ilvl="0" w:tplc="D6749A7A">
      <w:numFmt w:val="bullet"/>
      <w:lvlText w:val="-"/>
      <w:lvlJc w:val="left"/>
      <w:pPr>
        <w:ind w:left="720" w:hanging="360"/>
      </w:pPr>
      <w:rPr>
        <w:rFonts w:ascii="Eras Medium ITC" w:eastAsiaTheme="minorHAnsi" w:hAnsi="Eras Medium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177EE"/>
    <w:multiLevelType w:val="hybridMultilevel"/>
    <w:tmpl w:val="19483D22"/>
    <w:lvl w:ilvl="0" w:tplc="C46611A8">
      <w:start w:val="1"/>
      <w:numFmt w:val="bullet"/>
      <w:pStyle w:val="devis5"/>
      <w:lvlText w:val=""/>
      <w:lvlJc w:val="left"/>
      <w:pPr>
        <w:ind w:left="720" w:hanging="360"/>
      </w:pPr>
      <w:rPr>
        <w:rFonts w:ascii="Symbol" w:hAnsi="Symbol" w:hint="default"/>
        <w:color w:val="901D24"/>
        <w:u w:color="901D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409"/>
    <w:rsid w:val="00001A4F"/>
    <w:rsid w:val="00004109"/>
    <w:rsid w:val="00014A2A"/>
    <w:rsid w:val="000160BB"/>
    <w:rsid w:val="00016306"/>
    <w:rsid w:val="000170FB"/>
    <w:rsid w:val="000216A4"/>
    <w:rsid w:val="00023951"/>
    <w:rsid w:val="0002782C"/>
    <w:rsid w:val="00031826"/>
    <w:rsid w:val="0003211F"/>
    <w:rsid w:val="00034AB5"/>
    <w:rsid w:val="000360EB"/>
    <w:rsid w:val="000415E2"/>
    <w:rsid w:val="00042B3B"/>
    <w:rsid w:val="00043568"/>
    <w:rsid w:val="00047F44"/>
    <w:rsid w:val="000525AD"/>
    <w:rsid w:val="00056635"/>
    <w:rsid w:val="00062129"/>
    <w:rsid w:val="00063F9B"/>
    <w:rsid w:val="00072024"/>
    <w:rsid w:val="000721E0"/>
    <w:rsid w:val="000721EB"/>
    <w:rsid w:val="0007347B"/>
    <w:rsid w:val="00074379"/>
    <w:rsid w:val="000759E3"/>
    <w:rsid w:val="00075B9D"/>
    <w:rsid w:val="00076C53"/>
    <w:rsid w:val="000776E6"/>
    <w:rsid w:val="000839CC"/>
    <w:rsid w:val="00084E0C"/>
    <w:rsid w:val="00087EB2"/>
    <w:rsid w:val="000938C5"/>
    <w:rsid w:val="000974D2"/>
    <w:rsid w:val="000A1E56"/>
    <w:rsid w:val="000A438D"/>
    <w:rsid w:val="000A63C5"/>
    <w:rsid w:val="000B01EF"/>
    <w:rsid w:val="000B1B48"/>
    <w:rsid w:val="000B27C2"/>
    <w:rsid w:val="000B6E17"/>
    <w:rsid w:val="000C0129"/>
    <w:rsid w:val="000C187C"/>
    <w:rsid w:val="000C3EE0"/>
    <w:rsid w:val="000C6569"/>
    <w:rsid w:val="000D2DA7"/>
    <w:rsid w:val="000D3C3C"/>
    <w:rsid w:val="000D660A"/>
    <w:rsid w:val="000D7099"/>
    <w:rsid w:val="000D7463"/>
    <w:rsid w:val="000D7B19"/>
    <w:rsid w:val="000E1647"/>
    <w:rsid w:val="000E1732"/>
    <w:rsid w:val="000E1A46"/>
    <w:rsid w:val="000E4F05"/>
    <w:rsid w:val="000E696D"/>
    <w:rsid w:val="000F2B57"/>
    <w:rsid w:val="000F3B98"/>
    <w:rsid w:val="000F5C5C"/>
    <w:rsid w:val="000F68E4"/>
    <w:rsid w:val="000F6EB0"/>
    <w:rsid w:val="00100C52"/>
    <w:rsid w:val="001058C4"/>
    <w:rsid w:val="00112A5D"/>
    <w:rsid w:val="0011414C"/>
    <w:rsid w:val="0012348C"/>
    <w:rsid w:val="00124B2F"/>
    <w:rsid w:val="00131AC9"/>
    <w:rsid w:val="00132235"/>
    <w:rsid w:val="00132FDA"/>
    <w:rsid w:val="0013440B"/>
    <w:rsid w:val="00134714"/>
    <w:rsid w:val="00137F8D"/>
    <w:rsid w:val="0014312F"/>
    <w:rsid w:val="00143C89"/>
    <w:rsid w:val="00144482"/>
    <w:rsid w:val="001453E0"/>
    <w:rsid w:val="001454CA"/>
    <w:rsid w:val="001546B3"/>
    <w:rsid w:val="0016552E"/>
    <w:rsid w:val="00167027"/>
    <w:rsid w:val="0017267A"/>
    <w:rsid w:val="001728BF"/>
    <w:rsid w:val="00190E72"/>
    <w:rsid w:val="00192043"/>
    <w:rsid w:val="00195102"/>
    <w:rsid w:val="00197A6D"/>
    <w:rsid w:val="001A15FB"/>
    <w:rsid w:val="001A7DA3"/>
    <w:rsid w:val="001C0178"/>
    <w:rsid w:val="001C1383"/>
    <w:rsid w:val="001C423C"/>
    <w:rsid w:val="001C4248"/>
    <w:rsid w:val="001C51E9"/>
    <w:rsid w:val="001C52DC"/>
    <w:rsid w:val="001D36D5"/>
    <w:rsid w:val="001D3B9F"/>
    <w:rsid w:val="001D5CD7"/>
    <w:rsid w:val="001D696F"/>
    <w:rsid w:val="001D7DB6"/>
    <w:rsid w:val="001F147B"/>
    <w:rsid w:val="001F1A1A"/>
    <w:rsid w:val="001F54FD"/>
    <w:rsid w:val="001F7DF7"/>
    <w:rsid w:val="00201149"/>
    <w:rsid w:val="00203629"/>
    <w:rsid w:val="00203F2B"/>
    <w:rsid w:val="00206622"/>
    <w:rsid w:val="0020796B"/>
    <w:rsid w:val="002119C3"/>
    <w:rsid w:val="002124C2"/>
    <w:rsid w:val="002144E0"/>
    <w:rsid w:val="00227D2A"/>
    <w:rsid w:val="00233C08"/>
    <w:rsid w:val="00234F7D"/>
    <w:rsid w:val="0023766F"/>
    <w:rsid w:val="0024235E"/>
    <w:rsid w:val="00242E2F"/>
    <w:rsid w:val="00254354"/>
    <w:rsid w:val="00257C44"/>
    <w:rsid w:val="00263BBD"/>
    <w:rsid w:val="00265F5F"/>
    <w:rsid w:val="00271340"/>
    <w:rsid w:val="00272980"/>
    <w:rsid w:val="00274076"/>
    <w:rsid w:val="00274D2C"/>
    <w:rsid w:val="00275F5A"/>
    <w:rsid w:val="00282643"/>
    <w:rsid w:val="002906F4"/>
    <w:rsid w:val="00292618"/>
    <w:rsid w:val="002978B7"/>
    <w:rsid w:val="002A2D2B"/>
    <w:rsid w:val="002B0110"/>
    <w:rsid w:val="002B0E03"/>
    <w:rsid w:val="002B2695"/>
    <w:rsid w:val="002B49BC"/>
    <w:rsid w:val="002B5ABC"/>
    <w:rsid w:val="002C01A4"/>
    <w:rsid w:val="002C0BA0"/>
    <w:rsid w:val="002C36E0"/>
    <w:rsid w:val="002C6077"/>
    <w:rsid w:val="002D0A64"/>
    <w:rsid w:val="002D4D83"/>
    <w:rsid w:val="002D5AE5"/>
    <w:rsid w:val="002D5EAA"/>
    <w:rsid w:val="002E137F"/>
    <w:rsid w:val="002E1B1A"/>
    <w:rsid w:val="002E6535"/>
    <w:rsid w:val="002F2348"/>
    <w:rsid w:val="002F2B7D"/>
    <w:rsid w:val="002F3303"/>
    <w:rsid w:val="00300291"/>
    <w:rsid w:val="00303273"/>
    <w:rsid w:val="00303C0A"/>
    <w:rsid w:val="00304FB0"/>
    <w:rsid w:val="00305E35"/>
    <w:rsid w:val="00314BE7"/>
    <w:rsid w:val="003169A4"/>
    <w:rsid w:val="00322A13"/>
    <w:rsid w:val="003236B1"/>
    <w:rsid w:val="0032506D"/>
    <w:rsid w:val="00335F90"/>
    <w:rsid w:val="003368BC"/>
    <w:rsid w:val="003431FA"/>
    <w:rsid w:val="003469A7"/>
    <w:rsid w:val="00347774"/>
    <w:rsid w:val="00355AF5"/>
    <w:rsid w:val="00356B88"/>
    <w:rsid w:val="003672FC"/>
    <w:rsid w:val="00367C3E"/>
    <w:rsid w:val="0037163C"/>
    <w:rsid w:val="003738A7"/>
    <w:rsid w:val="00375A5E"/>
    <w:rsid w:val="003850AB"/>
    <w:rsid w:val="003872B6"/>
    <w:rsid w:val="003909FA"/>
    <w:rsid w:val="003937DD"/>
    <w:rsid w:val="0039529E"/>
    <w:rsid w:val="003A32AB"/>
    <w:rsid w:val="003A35BD"/>
    <w:rsid w:val="003A432B"/>
    <w:rsid w:val="003A53E5"/>
    <w:rsid w:val="003B01A3"/>
    <w:rsid w:val="003B192F"/>
    <w:rsid w:val="003C1D77"/>
    <w:rsid w:val="003C385D"/>
    <w:rsid w:val="003C5C9F"/>
    <w:rsid w:val="003C63A9"/>
    <w:rsid w:val="003D239C"/>
    <w:rsid w:val="003D23A4"/>
    <w:rsid w:val="003D34C2"/>
    <w:rsid w:val="003D384E"/>
    <w:rsid w:val="003D4591"/>
    <w:rsid w:val="003F0A0F"/>
    <w:rsid w:val="003F16D8"/>
    <w:rsid w:val="003F1D16"/>
    <w:rsid w:val="003F4E40"/>
    <w:rsid w:val="003F5E07"/>
    <w:rsid w:val="0040222F"/>
    <w:rsid w:val="0040582F"/>
    <w:rsid w:val="0040676A"/>
    <w:rsid w:val="00414D44"/>
    <w:rsid w:val="0042052A"/>
    <w:rsid w:val="0042191C"/>
    <w:rsid w:val="00421D3E"/>
    <w:rsid w:val="00423717"/>
    <w:rsid w:val="00423B07"/>
    <w:rsid w:val="004263D6"/>
    <w:rsid w:val="00430189"/>
    <w:rsid w:val="004313F5"/>
    <w:rsid w:val="00432044"/>
    <w:rsid w:val="00434D5A"/>
    <w:rsid w:val="00435175"/>
    <w:rsid w:val="004352EE"/>
    <w:rsid w:val="00441B88"/>
    <w:rsid w:val="00446205"/>
    <w:rsid w:val="0045254D"/>
    <w:rsid w:val="004537B5"/>
    <w:rsid w:val="00466A96"/>
    <w:rsid w:val="004707A9"/>
    <w:rsid w:val="004709EF"/>
    <w:rsid w:val="00472735"/>
    <w:rsid w:val="00474410"/>
    <w:rsid w:val="00477151"/>
    <w:rsid w:val="00481ED0"/>
    <w:rsid w:val="00483907"/>
    <w:rsid w:val="00484C50"/>
    <w:rsid w:val="00487786"/>
    <w:rsid w:val="004964E3"/>
    <w:rsid w:val="004A034D"/>
    <w:rsid w:val="004A3B56"/>
    <w:rsid w:val="004A547C"/>
    <w:rsid w:val="004B057C"/>
    <w:rsid w:val="004C7DEE"/>
    <w:rsid w:val="004D0A65"/>
    <w:rsid w:val="004D7AB5"/>
    <w:rsid w:val="004D7C98"/>
    <w:rsid w:val="004E5153"/>
    <w:rsid w:val="004E6232"/>
    <w:rsid w:val="004F348E"/>
    <w:rsid w:val="004F4130"/>
    <w:rsid w:val="004F7849"/>
    <w:rsid w:val="00501780"/>
    <w:rsid w:val="005027C6"/>
    <w:rsid w:val="00502E4D"/>
    <w:rsid w:val="00504B2B"/>
    <w:rsid w:val="0050714B"/>
    <w:rsid w:val="00507963"/>
    <w:rsid w:val="00510996"/>
    <w:rsid w:val="00511842"/>
    <w:rsid w:val="00511BE2"/>
    <w:rsid w:val="00512610"/>
    <w:rsid w:val="00514E3E"/>
    <w:rsid w:val="005160BC"/>
    <w:rsid w:val="0051732A"/>
    <w:rsid w:val="00517B77"/>
    <w:rsid w:val="0052308D"/>
    <w:rsid w:val="00531720"/>
    <w:rsid w:val="005368F5"/>
    <w:rsid w:val="00536A1D"/>
    <w:rsid w:val="00540284"/>
    <w:rsid w:val="00541528"/>
    <w:rsid w:val="00541B20"/>
    <w:rsid w:val="0054716E"/>
    <w:rsid w:val="00547806"/>
    <w:rsid w:val="0055277E"/>
    <w:rsid w:val="005533C0"/>
    <w:rsid w:val="0055739F"/>
    <w:rsid w:val="00560039"/>
    <w:rsid w:val="00561E75"/>
    <w:rsid w:val="00562669"/>
    <w:rsid w:val="00562D44"/>
    <w:rsid w:val="0056315A"/>
    <w:rsid w:val="0056325A"/>
    <w:rsid w:val="0056462B"/>
    <w:rsid w:val="005649E1"/>
    <w:rsid w:val="005657BD"/>
    <w:rsid w:val="00570EFA"/>
    <w:rsid w:val="005735B0"/>
    <w:rsid w:val="00577B93"/>
    <w:rsid w:val="00580FC8"/>
    <w:rsid w:val="0058171E"/>
    <w:rsid w:val="00583378"/>
    <w:rsid w:val="00583A21"/>
    <w:rsid w:val="005861E0"/>
    <w:rsid w:val="0059014E"/>
    <w:rsid w:val="00597643"/>
    <w:rsid w:val="005A2B3E"/>
    <w:rsid w:val="005A6260"/>
    <w:rsid w:val="005A6FAA"/>
    <w:rsid w:val="005B08E1"/>
    <w:rsid w:val="005B1926"/>
    <w:rsid w:val="005B2873"/>
    <w:rsid w:val="005B33DE"/>
    <w:rsid w:val="005B4EBD"/>
    <w:rsid w:val="005B5D89"/>
    <w:rsid w:val="005B718B"/>
    <w:rsid w:val="005C186A"/>
    <w:rsid w:val="005C21E2"/>
    <w:rsid w:val="005C4DBF"/>
    <w:rsid w:val="005C5BDA"/>
    <w:rsid w:val="005D3A4C"/>
    <w:rsid w:val="005D600A"/>
    <w:rsid w:val="005E306A"/>
    <w:rsid w:val="005E49A3"/>
    <w:rsid w:val="005E5CB0"/>
    <w:rsid w:val="005E7DB6"/>
    <w:rsid w:val="005F01D3"/>
    <w:rsid w:val="005F6A84"/>
    <w:rsid w:val="005F6E56"/>
    <w:rsid w:val="0060457E"/>
    <w:rsid w:val="00605C4B"/>
    <w:rsid w:val="0061270F"/>
    <w:rsid w:val="00612835"/>
    <w:rsid w:val="0063049B"/>
    <w:rsid w:val="00632F4D"/>
    <w:rsid w:val="00640496"/>
    <w:rsid w:val="00643701"/>
    <w:rsid w:val="00652099"/>
    <w:rsid w:val="006521F3"/>
    <w:rsid w:val="00660872"/>
    <w:rsid w:val="00660E4E"/>
    <w:rsid w:val="006625B7"/>
    <w:rsid w:val="00662C42"/>
    <w:rsid w:val="00665002"/>
    <w:rsid w:val="00666DFB"/>
    <w:rsid w:val="00667129"/>
    <w:rsid w:val="00673668"/>
    <w:rsid w:val="00674892"/>
    <w:rsid w:val="00674B60"/>
    <w:rsid w:val="0068637E"/>
    <w:rsid w:val="0069048C"/>
    <w:rsid w:val="006944B3"/>
    <w:rsid w:val="00697BFD"/>
    <w:rsid w:val="00697CCD"/>
    <w:rsid w:val="006A75C8"/>
    <w:rsid w:val="006B1BF6"/>
    <w:rsid w:val="006C4564"/>
    <w:rsid w:val="006C50A9"/>
    <w:rsid w:val="006C5854"/>
    <w:rsid w:val="006D1050"/>
    <w:rsid w:val="006D2967"/>
    <w:rsid w:val="006D395E"/>
    <w:rsid w:val="006E01A3"/>
    <w:rsid w:val="006E1935"/>
    <w:rsid w:val="006E36CF"/>
    <w:rsid w:val="006E4FC0"/>
    <w:rsid w:val="006E5E1C"/>
    <w:rsid w:val="006F025D"/>
    <w:rsid w:val="006F21FD"/>
    <w:rsid w:val="006F605B"/>
    <w:rsid w:val="00710989"/>
    <w:rsid w:val="0071214A"/>
    <w:rsid w:val="00712ACC"/>
    <w:rsid w:val="007142FF"/>
    <w:rsid w:val="00714D93"/>
    <w:rsid w:val="007203A8"/>
    <w:rsid w:val="00730BBE"/>
    <w:rsid w:val="0073704F"/>
    <w:rsid w:val="00740F2B"/>
    <w:rsid w:val="007410D2"/>
    <w:rsid w:val="00747898"/>
    <w:rsid w:val="00754582"/>
    <w:rsid w:val="00755F55"/>
    <w:rsid w:val="00765FFD"/>
    <w:rsid w:val="00767EDC"/>
    <w:rsid w:val="007733AE"/>
    <w:rsid w:val="00776C55"/>
    <w:rsid w:val="0078105B"/>
    <w:rsid w:val="007870A9"/>
    <w:rsid w:val="00787338"/>
    <w:rsid w:val="00790C4C"/>
    <w:rsid w:val="00797C6F"/>
    <w:rsid w:val="007A0A99"/>
    <w:rsid w:val="007A0B88"/>
    <w:rsid w:val="007A2658"/>
    <w:rsid w:val="007A537C"/>
    <w:rsid w:val="007A57F6"/>
    <w:rsid w:val="007A6352"/>
    <w:rsid w:val="007B0C5B"/>
    <w:rsid w:val="007B0E13"/>
    <w:rsid w:val="007C6AB8"/>
    <w:rsid w:val="007C6B39"/>
    <w:rsid w:val="007D0961"/>
    <w:rsid w:val="007D53DB"/>
    <w:rsid w:val="007E142C"/>
    <w:rsid w:val="007E649A"/>
    <w:rsid w:val="007F2D42"/>
    <w:rsid w:val="007F7084"/>
    <w:rsid w:val="00802751"/>
    <w:rsid w:val="00802D5B"/>
    <w:rsid w:val="008031C8"/>
    <w:rsid w:val="00807ED3"/>
    <w:rsid w:val="00810307"/>
    <w:rsid w:val="008104C6"/>
    <w:rsid w:val="00810943"/>
    <w:rsid w:val="008171F3"/>
    <w:rsid w:val="00827AA0"/>
    <w:rsid w:val="00827F03"/>
    <w:rsid w:val="00834B54"/>
    <w:rsid w:val="0084133B"/>
    <w:rsid w:val="00842A88"/>
    <w:rsid w:val="00842ED4"/>
    <w:rsid w:val="00844626"/>
    <w:rsid w:val="00844C0C"/>
    <w:rsid w:val="0084546B"/>
    <w:rsid w:val="00845A3A"/>
    <w:rsid w:val="00850F98"/>
    <w:rsid w:val="00853A0C"/>
    <w:rsid w:val="00862E53"/>
    <w:rsid w:val="00866F09"/>
    <w:rsid w:val="008679C4"/>
    <w:rsid w:val="00873C33"/>
    <w:rsid w:val="00874031"/>
    <w:rsid w:val="00876A43"/>
    <w:rsid w:val="00884046"/>
    <w:rsid w:val="00890172"/>
    <w:rsid w:val="0089135C"/>
    <w:rsid w:val="00893E6E"/>
    <w:rsid w:val="008A044B"/>
    <w:rsid w:val="008A051A"/>
    <w:rsid w:val="008A0CB3"/>
    <w:rsid w:val="008A3326"/>
    <w:rsid w:val="008A334B"/>
    <w:rsid w:val="008A36C0"/>
    <w:rsid w:val="008A382A"/>
    <w:rsid w:val="008A3987"/>
    <w:rsid w:val="008B2B9E"/>
    <w:rsid w:val="008B4AD1"/>
    <w:rsid w:val="008B54E4"/>
    <w:rsid w:val="008B6C23"/>
    <w:rsid w:val="008C5F34"/>
    <w:rsid w:val="008C6DE7"/>
    <w:rsid w:val="008D0057"/>
    <w:rsid w:val="008D1F43"/>
    <w:rsid w:val="008E3D8C"/>
    <w:rsid w:val="008E3F7D"/>
    <w:rsid w:val="008E5633"/>
    <w:rsid w:val="008E64E0"/>
    <w:rsid w:val="008E7E56"/>
    <w:rsid w:val="008F03D8"/>
    <w:rsid w:val="008F51FA"/>
    <w:rsid w:val="008F5D8E"/>
    <w:rsid w:val="00905406"/>
    <w:rsid w:val="0091143B"/>
    <w:rsid w:val="00912809"/>
    <w:rsid w:val="00915A7B"/>
    <w:rsid w:val="00917D13"/>
    <w:rsid w:val="00924860"/>
    <w:rsid w:val="00940BC5"/>
    <w:rsid w:val="00944C57"/>
    <w:rsid w:val="00945FF9"/>
    <w:rsid w:val="00953FD4"/>
    <w:rsid w:val="00961DE7"/>
    <w:rsid w:val="00964DD2"/>
    <w:rsid w:val="0097457A"/>
    <w:rsid w:val="00977ACE"/>
    <w:rsid w:val="00986700"/>
    <w:rsid w:val="00994674"/>
    <w:rsid w:val="00994EBF"/>
    <w:rsid w:val="00996AC2"/>
    <w:rsid w:val="00997001"/>
    <w:rsid w:val="009A3107"/>
    <w:rsid w:val="009A4A5F"/>
    <w:rsid w:val="009B5DD6"/>
    <w:rsid w:val="009B6A90"/>
    <w:rsid w:val="009B7ECA"/>
    <w:rsid w:val="009C254B"/>
    <w:rsid w:val="009D16D8"/>
    <w:rsid w:val="009D2585"/>
    <w:rsid w:val="009D328E"/>
    <w:rsid w:val="009D4037"/>
    <w:rsid w:val="009D54E6"/>
    <w:rsid w:val="009D5E52"/>
    <w:rsid w:val="009D610B"/>
    <w:rsid w:val="009D6170"/>
    <w:rsid w:val="009E1CF6"/>
    <w:rsid w:val="009E387B"/>
    <w:rsid w:val="009E6116"/>
    <w:rsid w:val="009E6B45"/>
    <w:rsid w:val="009F0B8C"/>
    <w:rsid w:val="009F289D"/>
    <w:rsid w:val="00A00A55"/>
    <w:rsid w:val="00A01A90"/>
    <w:rsid w:val="00A12AA4"/>
    <w:rsid w:val="00A15278"/>
    <w:rsid w:val="00A163CF"/>
    <w:rsid w:val="00A166BB"/>
    <w:rsid w:val="00A21C92"/>
    <w:rsid w:val="00A21FD3"/>
    <w:rsid w:val="00A27C54"/>
    <w:rsid w:val="00A3170A"/>
    <w:rsid w:val="00A333D1"/>
    <w:rsid w:val="00A37F50"/>
    <w:rsid w:val="00A41E34"/>
    <w:rsid w:val="00A42801"/>
    <w:rsid w:val="00A44EE7"/>
    <w:rsid w:val="00A472C9"/>
    <w:rsid w:val="00A503A8"/>
    <w:rsid w:val="00A504D0"/>
    <w:rsid w:val="00A51FE0"/>
    <w:rsid w:val="00A53DE4"/>
    <w:rsid w:val="00A551C2"/>
    <w:rsid w:val="00A574F3"/>
    <w:rsid w:val="00A610CE"/>
    <w:rsid w:val="00A62882"/>
    <w:rsid w:val="00A63973"/>
    <w:rsid w:val="00A6453C"/>
    <w:rsid w:val="00A704B9"/>
    <w:rsid w:val="00A70C9B"/>
    <w:rsid w:val="00A736C2"/>
    <w:rsid w:val="00A747EB"/>
    <w:rsid w:val="00A75BBD"/>
    <w:rsid w:val="00A76861"/>
    <w:rsid w:val="00A774AE"/>
    <w:rsid w:val="00A77519"/>
    <w:rsid w:val="00A77E7D"/>
    <w:rsid w:val="00A807AE"/>
    <w:rsid w:val="00A83D7C"/>
    <w:rsid w:val="00A83E61"/>
    <w:rsid w:val="00A83E9E"/>
    <w:rsid w:val="00A919B4"/>
    <w:rsid w:val="00A94C18"/>
    <w:rsid w:val="00AA2877"/>
    <w:rsid w:val="00AA2E0F"/>
    <w:rsid w:val="00AA7638"/>
    <w:rsid w:val="00AB005F"/>
    <w:rsid w:val="00AB295A"/>
    <w:rsid w:val="00AB3F03"/>
    <w:rsid w:val="00AB6138"/>
    <w:rsid w:val="00AC15D8"/>
    <w:rsid w:val="00AC2D47"/>
    <w:rsid w:val="00AC4348"/>
    <w:rsid w:val="00AC5751"/>
    <w:rsid w:val="00AD3AC9"/>
    <w:rsid w:val="00AD6C1B"/>
    <w:rsid w:val="00AE5492"/>
    <w:rsid w:val="00AF19C9"/>
    <w:rsid w:val="00AF2774"/>
    <w:rsid w:val="00AF3D19"/>
    <w:rsid w:val="00B00B1D"/>
    <w:rsid w:val="00B010DA"/>
    <w:rsid w:val="00B035EB"/>
    <w:rsid w:val="00B07C53"/>
    <w:rsid w:val="00B10267"/>
    <w:rsid w:val="00B1227D"/>
    <w:rsid w:val="00B142EB"/>
    <w:rsid w:val="00B2172C"/>
    <w:rsid w:val="00B25005"/>
    <w:rsid w:val="00B264DF"/>
    <w:rsid w:val="00B27B31"/>
    <w:rsid w:val="00B322A1"/>
    <w:rsid w:val="00B322E7"/>
    <w:rsid w:val="00B35172"/>
    <w:rsid w:val="00B3574B"/>
    <w:rsid w:val="00B42A06"/>
    <w:rsid w:val="00B444A0"/>
    <w:rsid w:val="00B47B51"/>
    <w:rsid w:val="00B509AD"/>
    <w:rsid w:val="00B665A8"/>
    <w:rsid w:val="00B7332D"/>
    <w:rsid w:val="00B754DF"/>
    <w:rsid w:val="00B8025E"/>
    <w:rsid w:val="00B80FC1"/>
    <w:rsid w:val="00B81893"/>
    <w:rsid w:val="00B85DA3"/>
    <w:rsid w:val="00B8701F"/>
    <w:rsid w:val="00B87712"/>
    <w:rsid w:val="00B9130F"/>
    <w:rsid w:val="00B9132D"/>
    <w:rsid w:val="00B93CA3"/>
    <w:rsid w:val="00B96459"/>
    <w:rsid w:val="00B97BFA"/>
    <w:rsid w:val="00BB1520"/>
    <w:rsid w:val="00BB2280"/>
    <w:rsid w:val="00BB2450"/>
    <w:rsid w:val="00BB4888"/>
    <w:rsid w:val="00BB6E16"/>
    <w:rsid w:val="00BB7B42"/>
    <w:rsid w:val="00BC008B"/>
    <w:rsid w:val="00BC0E10"/>
    <w:rsid w:val="00BC0E3A"/>
    <w:rsid w:val="00BC4A9A"/>
    <w:rsid w:val="00BC6914"/>
    <w:rsid w:val="00BD0180"/>
    <w:rsid w:val="00BD212C"/>
    <w:rsid w:val="00BE1FCC"/>
    <w:rsid w:val="00BE4ACD"/>
    <w:rsid w:val="00BF3879"/>
    <w:rsid w:val="00BF5B6A"/>
    <w:rsid w:val="00C07C3E"/>
    <w:rsid w:val="00C12999"/>
    <w:rsid w:val="00C12F28"/>
    <w:rsid w:val="00C17EC1"/>
    <w:rsid w:val="00C2089D"/>
    <w:rsid w:val="00C2170F"/>
    <w:rsid w:val="00C21F69"/>
    <w:rsid w:val="00C2463D"/>
    <w:rsid w:val="00C311E7"/>
    <w:rsid w:val="00C327E5"/>
    <w:rsid w:val="00C3312E"/>
    <w:rsid w:val="00C37E2C"/>
    <w:rsid w:val="00C41890"/>
    <w:rsid w:val="00C52590"/>
    <w:rsid w:val="00C5527E"/>
    <w:rsid w:val="00C5769C"/>
    <w:rsid w:val="00C6557A"/>
    <w:rsid w:val="00C6606D"/>
    <w:rsid w:val="00C71111"/>
    <w:rsid w:val="00C741D1"/>
    <w:rsid w:val="00C75FEF"/>
    <w:rsid w:val="00C812E4"/>
    <w:rsid w:val="00C84234"/>
    <w:rsid w:val="00C8459A"/>
    <w:rsid w:val="00C9122A"/>
    <w:rsid w:val="00C9190E"/>
    <w:rsid w:val="00C94D5B"/>
    <w:rsid w:val="00CA0E42"/>
    <w:rsid w:val="00CA1DC8"/>
    <w:rsid w:val="00CA1DFF"/>
    <w:rsid w:val="00CA3F49"/>
    <w:rsid w:val="00CA72FC"/>
    <w:rsid w:val="00CB24F6"/>
    <w:rsid w:val="00CB3931"/>
    <w:rsid w:val="00CC27A1"/>
    <w:rsid w:val="00CC3DB1"/>
    <w:rsid w:val="00CC535E"/>
    <w:rsid w:val="00CC60FA"/>
    <w:rsid w:val="00CC65CC"/>
    <w:rsid w:val="00CD41EE"/>
    <w:rsid w:val="00CD4621"/>
    <w:rsid w:val="00CD645F"/>
    <w:rsid w:val="00CD65D4"/>
    <w:rsid w:val="00CD75EB"/>
    <w:rsid w:val="00CD7BE2"/>
    <w:rsid w:val="00CE0B82"/>
    <w:rsid w:val="00CE119C"/>
    <w:rsid w:val="00CE2CC1"/>
    <w:rsid w:val="00CE4519"/>
    <w:rsid w:val="00CE4AAB"/>
    <w:rsid w:val="00CF20A2"/>
    <w:rsid w:val="00CF4D15"/>
    <w:rsid w:val="00CF62A0"/>
    <w:rsid w:val="00D02E98"/>
    <w:rsid w:val="00D101B3"/>
    <w:rsid w:val="00D14936"/>
    <w:rsid w:val="00D257A7"/>
    <w:rsid w:val="00D279F9"/>
    <w:rsid w:val="00D372AF"/>
    <w:rsid w:val="00D419A4"/>
    <w:rsid w:val="00D47A7D"/>
    <w:rsid w:val="00D514E3"/>
    <w:rsid w:val="00D5380F"/>
    <w:rsid w:val="00D5457C"/>
    <w:rsid w:val="00D5536E"/>
    <w:rsid w:val="00D55E24"/>
    <w:rsid w:val="00D6225C"/>
    <w:rsid w:val="00D63235"/>
    <w:rsid w:val="00D74F11"/>
    <w:rsid w:val="00D82DDE"/>
    <w:rsid w:val="00D85AEE"/>
    <w:rsid w:val="00D92880"/>
    <w:rsid w:val="00D94982"/>
    <w:rsid w:val="00D95881"/>
    <w:rsid w:val="00D973C9"/>
    <w:rsid w:val="00DA2155"/>
    <w:rsid w:val="00DA520A"/>
    <w:rsid w:val="00DA7FAE"/>
    <w:rsid w:val="00DB296A"/>
    <w:rsid w:val="00DC32B4"/>
    <w:rsid w:val="00DC7F72"/>
    <w:rsid w:val="00DD31F1"/>
    <w:rsid w:val="00DD494C"/>
    <w:rsid w:val="00DD5D99"/>
    <w:rsid w:val="00DD69E0"/>
    <w:rsid w:val="00DD710D"/>
    <w:rsid w:val="00DE0764"/>
    <w:rsid w:val="00DE1C9E"/>
    <w:rsid w:val="00DE1D5B"/>
    <w:rsid w:val="00DE2103"/>
    <w:rsid w:val="00DE2C95"/>
    <w:rsid w:val="00DE2F31"/>
    <w:rsid w:val="00DE3C7D"/>
    <w:rsid w:val="00DE7528"/>
    <w:rsid w:val="00DF1BAB"/>
    <w:rsid w:val="00DF2583"/>
    <w:rsid w:val="00DF5554"/>
    <w:rsid w:val="00DF6E0B"/>
    <w:rsid w:val="00DF7346"/>
    <w:rsid w:val="00E001CB"/>
    <w:rsid w:val="00E022E2"/>
    <w:rsid w:val="00E0751E"/>
    <w:rsid w:val="00E07BE4"/>
    <w:rsid w:val="00E161AA"/>
    <w:rsid w:val="00E16F96"/>
    <w:rsid w:val="00E24E53"/>
    <w:rsid w:val="00E27F8A"/>
    <w:rsid w:val="00E31151"/>
    <w:rsid w:val="00E35439"/>
    <w:rsid w:val="00E35837"/>
    <w:rsid w:val="00E364D8"/>
    <w:rsid w:val="00E40192"/>
    <w:rsid w:val="00E41899"/>
    <w:rsid w:val="00E542A2"/>
    <w:rsid w:val="00E64806"/>
    <w:rsid w:val="00E65709"/>
    <w:rsid w:val="00E72544"/>
    <w:rsid w:val="00E73F72"/>
    <w:rsid w:val="00E77365"/>
    <w:rsid w:val="00E77482"/>
    <w:rsid w:val="00E80536"/>
    <w:rsid w:val="00E84D98"/>
    <w:rsid w:val="00E8596D"/>
    <w:rsid w:val="00E92982"/>
    <w:rsid w:val="00E94EDB"/>
    <w:rsid w:val="00EA0409"/>
    <w:rsid w:val="00EA438F"/>
    <w:rsid w:val="00EA6687"/>
    <w:rsid w:val="00EA7375"/>
    <w:rsid w:val="00EA7F4C"/>
    <w:rsid w:val="00EB24A7"/>
    <w:rsid w:val="00EB3FB0"/>
    <w:rsid w:val="00EB7586"/>
    <w:rsid w:val="00EC1EF2"/>
    <w:rsid w:val="00EC2706"/>
    <w:rsid w:val="00EC27CF"/>
    <w:rsid w:val="00EC4D34"/>
    <w:rsid w:val="00ED052B"/>
    <w:rsid w:val="00ED19DF"/>
    <w:rsid w:val="00ED21DB"/>
    <w:rsid w:val="00ED446B"/>
    <w:rsid w:val="00ED4CB1"/>
    <w:rsid w:val="00ED72B4"/>
    <w:rsid w:val="00EE3291"/>
    <w:rsid w:val="00EE3DCF"/>
    <w:rsid w:val="00EE46A7"/>
    <w:rsid w:val="00EF4D25"/>
    <w:rsid w:val="00F00C44"/>
    <w:rsid w:val="00F10F80"/>
    <w:rsid w:val="00F115E1"/>
    <w:rsid w:val="00F12EEE"/>
    <w:rsid w:val="00F24261"/>
    <w:rsid w:val="00F262A2"/>
    <w:rsid w:val="00F31946"/>
    <w:rsid w:val="00F33C96"/>
    <w:rsid w:val="00F33D72"/>
    <w:rsid w:val="00F35C47"/>
    <w:rsid w:val="00F44878"/>
    <w:rsid w:val="00F451DF"/>
    <w:rsid w:val="00F45520"/>
    <w:rsid w:val="00F5478F"/>
    <w:rsid w:val="00F659B0"/>
    <w:rsid w:val="00F70B4D"/>
    <w:rsid w:val="00F71B3E"/>
    <w:rsid w:val="00F73FB1"/>
    <w:rsid w:val="00F74137"/>
    <w:rsid w:val="00F74357"/>
    <w:rsid w:val="00F74542"/>
    <w:rsid w:val="00F773EA"/>
    <w:rsid w:val="00F7764E"/>
    <w:rsid w:val="00F83AF1"/>
    <w:rsid w:val="00F86383"/>
    <w:rsid w:val="00F863A3"/>
    <w:rsid w:val="00F90249"/>
    <w:rsid w:val="00F92EA1"/>
    <w:rsid w:val="00F979E7"/>
    <w:rsid w:val="00FA14EF"/>
    <w:rsid w:val="00FA39CD"/>
    <w:rsid w:val="00FA5280"/>
    <w:rsid w:val="00FB17EE"/>
    <w:rsid w:val="00FB39E9"/>
    <w:rsid w:val="00FB53D1"/>
    <w:rsid w:val="00FB56CA"/>
    <w:rsid w:val="00FC4472"/>
    <w:rsid w:val="00FD22EA"/>
    <w:rsid w:val="00FD5447"/>
    <w:rsid w:val="00FD69B1"/>
    <w:rsid w:val="00FE3933"/>
    <w:rsid w:val="00FE3E3A"/>
    <w:rsid w:val="00FF4322"/>
    <w:rsid w:val="00FF456E"/>
    <w:rsid w:val="00FF691F"/>
    <w:rsid w:val="00FF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BB62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163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Zen">
    <w:name w:val="titre 1 Zen"/>
    <w:basedOn w:val="Normal"/>
    <w:link w:val="titre1ZenCar"/>
    <w:qFormat/>
    <w:rsid w:val="003D239C"/>
    <w:pPr>
      <w:jc w:val="center"/>
    </w:pPr>
    <w:rPr>
      <w:rFonts w:ascii="Bradley Hand ITC" w:hAnsi="Bradley Hand ITC"/>
      <w:b/>
      <w:caps/>
      <w:color w:val="901D24"/>
      <w:sz w:val="32"/>
      <w:szCs w:val="32"/>
    </w:rPr>
  </w:style>
  <w:style w:type="paragraph" w:customStyle="1" w:styleId="Corps1Zen">
    <w:name w:val="Corps 1 Zen"/>
    <w:basedOn w:val="titre1Zen"/>
    <w:link w:val="Corps1ZenCar"/>
    <w:qFormat/>
    <w:rsid w:val="003D239C"/>
    <w:pPr>
      <w:jc w:val="both"/>
    </w:pPr>
    <w:rPr>
      <w:rFonts w:ascii="Eras Medium ITC" w:hAnsi="Eras Medium ITC"/>
      <w:b w:val="0"/>
      <w:caps w:val="0"/>
      <w:color w:val="18180A"/>
      <w:sz w:val="22"/>
      <w:szCs w:val="22"/>
    </w:rPr>
  </w:style>
  <w:style w:type="character" w:customStyle="1" w:styleId="titre1ZenCar">
    <w:name w:val="titre 1 Zen Car"/>
    <w:basedOn w:val="Policepardfaut"/>
    <w:link w:val="titre1Zen"/>
    <w:rsid w:val="003D239C"/>
    <w:rPr>
      <w:rFonts w:ascii="Bradley Hand ITC" w:hAnsi="Bradley Hand ITC"/>
      <w:b/>
      <w:caps/>
      <w:color w:val="901D24"/>
      <w:sz w:val="32"/>
      <w:szCs w:val="32"/>
    </w:rPr>
  </w:style>
  <w:style w:type="paragraph" w:customStyle="1" w:styleId="TitretapesZen">
    <w:name w:val="Titre étapes Zen"/>
    <w:basedOn w:val="Corps1Zen"/>
    <w:link w:val="TitretapesZenCar"/>
    <w:qFormat/>
    <w:rsid w:val="003C5C9F"/>
    <w:pPr>
      <w:pBdr>
        <w:top w:val="single" w:sz="4" w:space="4" w:color="901D24"/>
        <w:left w:val="single" w:sz="4" w:space="4" w:color="901D24"/>
        <w:bottom w:val="single" w:sz="4" w:space="4" w:color="901D24"/>
        <w:right w:val="single" w:sz="4" w:space="4" w:color="901D24"/>
      </w:pBdr>
      <w:shd w:val="clear" w:color="auto" w:fill="901D24"/>
      <w:jc w:val="center"/>
    </w:pPr>
    <w:rPr>
      <w:rFonts w:ascii="Bradley Hand ITC" w:hAnsi="Bradley Hand ITC"/>
      <w:caps/>
      <w:color w:val="FFFFFF" w:themeColor="background1"/>
      <w:sz w:val="40"/>
      <w:szCs w:val="36"/>
    </w:rPr>
  </w:style>
  <w:style w:type="character" w:customStyle="1" w:styleId="Corps1ZenCar">
    <w:name w:val="Corps 1 Zen Car"/>
    <w:basedOn w:val="titre1ZenCar"/>
    <w:link w:val="Corps1Zen"/>
    <w:rsid w:val="003D239C"/>
    <w:rPr>
      <w:rFonts w:ascii="Eras Medium ITC" w:hAnsi="Eras Medium ITC"/>
      <w:b w:val="0"/>
      <w:caps w:val="0"/>
      <w:color w:val="18180A"/>
      <w:sz w:val="32"/>
      <w:szCs w:val="32"/>
    </w:rPr>
  </w:style>
  <w:style w:type="paragraph" w:customStyle="1" w:styleId="jouretapes1">
    <w:name w:val="jour etapes 1"/>
    <w:basedOn w:val="Corps1Zen"/>
    <w:link w:val="jouretapes1Car"/>
    <w:qFormat/>
    <w:rsid w:val="00E022E2"/>
    <w:rPr>
      <w:caps/>
      <w:color w:val="901D24"/>
      <w:sz w:val="28"/>
      <w:szCs w:val="28"/>
    </w:rPr>
  </w:style>
  <w:style w:type="character" w:customStyle="1" w:styleId="TitretapesZenCar">
    <w:name w:val="Titre étapes Zen Car"/>
    <w:basedOn w:val="Corps1ZenCar"/>
    <w:link w:val="TitretapesZen"/>
    <w:rsid w:val="003C5C9F"/>
    <w:rPr>
      <w:rFonts w:ascii="Bradley Hand ITC" w:hAnsi="Bradley Hand ITC"/>
      <w:b w:val="0"/>
      <w:caps/>
      <w:color w:val="FFFFFF" w:themeColor="background1"/>
      <w:sz w:val="40"/>
      <w:szCs w:val="36"/>
      <w:shd w:val="clear" w:color="auto" w:fill="901D24"/>
    </w:rPr>
  </w:style>
  <w:style w:type="paragraph" w:customStyle="1" w:styleId="dateetapes1">
    <w:name w:val="date etapes 1"/>
    <w:basedOn w:val="Corps1Zen"/>
    <w:link w:val="dateetapes1Car"/>
    <w:qFormat/>
    <w:rsid w:val="00E022E2"/>
    <w:pPr>
      <w:spacing w:line="240" w:lineRule="auto"/>
    </w:pPr>
    <w:rPr>
      <w:color w:val="901D24"/>
    </w:rPr>
  </w:style>
  <w:style w:type="character" w:customStyle="1" w:styleId="jouretapes1Car">
    <w:name w:val="jour etapes 1 Car"/>
    <w:basedOn w:val="Corps1ZenCar"/>
    <w:link w:val="jouretapes1"/>
    <w:rsid w:val="00E022E2"/>
    <w:rPr>
      <w:rFonts w:ascii="Eras Medium ITC" w:hAnsi="Eras Medium ITC"/>
      <w:b w:val="0"/>
      <w:caps/>
      <w:color w:val="901D24"/>
      <w:sz w:val="28"/>
      <w:szCs w:val="28"/>
    </w:rPr>
  </w:style>
  <w:style w:type="table" w:styleId="Grilledutableau">
    <w:name w:val="Table Grid"/>
    <w:basedOn w:val="TableauNormal"/>
    <w:uiPriority w:val="39"/>
    <w:rsid w:val="003431FA"/>
    <w:pPr>
      <w:spacing w:after="0" w:line="240" w:lineRule="auto"/>
    </w:pPr>
    <w:rPr>
      <w:rFonts w:ascii="Bradley Hand ITC" w:hAnsi="Bradley Hand ITC"/>
      <w:caps/>
      <w:color w:val="901D37"/>
      <w:sz w:val="28"/>
    </w:rPr>
    <w:tblPr>
      <w:tblStyleRowBandSize w:val="1"/>
      <w:tblBorders>
        <w:top w:val="single" w:sz="4" w:space="0" w:color="901D37"/>
        <w:left w:val="single" w:sz="4" w:space="0" w:color="901D37"/>
        <w:bottom w:val="single" w:sz="4" w:space="0" w:color="901D37"/>
        <w:right w:val="single" w:sz="4" w:space="0" w:color="901D37"/>
      </w:tblBorders>
    </w:tblPr>
    <w:tblStylePr w:type="firstRow">
      <w:rPr>
        <w:rFonts w:ascii="Bradley Hand ITC" w:hAnsi="Bradley Hand ITC"/>
        <w:caps/>
        <w:smallCaps w:val="0"/>
        <w:color w:val="901D24"/>
        <w:sz w:val="28"/>
      </w:rPr>
      <w:tblPr/>
      <w:tcPr>
        <w:tcBorders>
          <w:top w:val="single" w:sz="4" w:space="0" w:color="901D24"/>
          <w:left w:val="single" w:sz="4" w:space="0" w:color="901D24"/>
          <w:bottom w:val="single" w:sz="4" w:space="0" w:color="901D24"/>
          <w:right w:val="single" w:sz="4" w:space="0" w:color="901D24"/>
          <w:insideH w:val="nil"/>
          <w:insideV w:val="nil"/>
          <w:tl2br w:val="nil"/>
          <w:tr2bl w:val="nil"/>
        </w:tcBorders>
      </w:tcPr>
    </w:tblStylePr>
    <w:tblStylePr w:type="band1Horz">
      <w:rPr>
        <w:rFonts w:ascii="Bradley Hand ITC" w:hAnsi="Bradley Hand ITC"/>
        <w:color w:val="901D37"/>
        <w:sz w:val="28"/>
      </w:rPr>
    </w:tblStylePr>
    <w:tblStylePr w:type="band2Horz">
      <w:rPr>
        <w:rFonts w:ascii="Bradley Hand ITC" w:hAnsi="Bradley Hand ITC"/>
        <w:color w:val="901D37"/>
        <w:sz w:val="28"/>
      </w:rPr>
      <w:tblPr/>
      <w:tcPr>
        <w:tcBorders>
          <w:top w:val="nil"/>
          <w:left w:val="single" w:sz="4" w:space="0" w:color="901D37"/>
          <w:bottom w:val="single" w:sz="4" w:space="0" w:color="901D37"/>
          <w:right w:val="single" w:sz="4" w:space="0" w:color="901D37"/>
        </w:tcBorders>
      </w:tcPr>
    </w:tblStylePr>
  </w:style>
  <w:style w:type="character" w:customStyle="1" w:styleId="dateetapes1Car">
    <w:name w:val="date etapes 1 Car"/>
    <w:basedOn w:val="Corps1ZenCar"/>
    <w:link w:val="dateetapes1"/>
    <w:rsid w:val="00E022E2"/>
    <w:rPr>
      <w:rFonts w:ascii="Eras Medium ITC" w:hAnsi="Eras Medium ITC"/>
      <w:b w:val="0"/>
      <w:caps w:val="0"/>
      <w:color w:val="901D24"/>
      <w:sz w:val="32"/>
      <w:szCs w:val="32"/>
    </w:rPr>
  </w:style>
  <w:style w:type="table" w:customStyle="1" w:styleId="Style1">
    <w:name w:val="Style1"/>
    <w:basedOn w:val="TableauNormal"/>
    <w:uiPriority w:val="99"/>
    <w:rsid w:val="00B9130F"/>
    <w:pPr>
      <w:spacing w:before="80" w:after="80" w:line="240" w:lineRule="auto"/>
    </w:pPr>
    <w:rPr>
      <w:rFonts w:ascii="Eras Medium ITC" w:hAnsi="Eras Medium ITC"/>
      <w:color w:val="901D24"/>
    </w:rPr>
    <w:tblPr>
      <w:tblStyleRowBandSize w:val="1"/>
    </w:tblPr>
    <w:tblStylePr w:type="firstRow">
      <w:pPr>
        <w:jc w:val="center"/>
      </w:pPr>
      <w:rPr>
        <w:rFonts w:ascii="Eras Medium ITC" w:hAnsi="Eras Medium ITC"/>
        <w:caps/>
        <w:smallCaps w:val="0"/>
        <w:color w:val="901D24"/>
        <w:sz w:val="24"/>
      </w:rPr>
      <w:tblPr/>
      <w:tcPr>
        <w:tcBorders>
          <w:top w:val="single" w:sz="4" w:space="0" w:color="901D24"/>
          <w:left w:val="single" w:sz="4" w:space="0" w:color="901D24"/>
          <w:bottom w:val="single" w:sz="4" w:space="0" w:color="901D24"/>
          <w:right w:val="single" w:sz="4" w:space="0" w:color="901D24"/>
          <w:insideH w:val="single" w:sz="4" w:space="0" w:color="901D24"/>
          <w:insideV w:val="single" w:sz="4" w:space="0" w:color="901D24"/>
          <w:tl2br w:val="nil"/>
          <w:tr2bl w:val="nil"/>
        </w:tcBorders>
      </w:tcPr>
    </w:tblStylePr>
    <w:tblStylePr w:type="band1Horz">
      <w:pPr>
        <w:jc w:val="center"/>
      </w:pPr>
      <w:rPr>
        <w:rFonts w:ascii="Eras Medium ITC" w:hAnsi="Eras Medium ITC"/>
        <w:color w:val="18180A"/>
        <w:sz w:val="22"/>
      </w:rPr>
      <w:tblPr/>
      <w:tcPr>
        <w:tcBorders>
          <w:top w:val="single" w:sz="4" w:space="0" w:color="901D24"/>
          <w:left w:val="single" w:sz="4" w:space="0" w:color="901D24"/>
          <w:bottom w:val="single" w:sz="4" w:space="0" w:color="901D24"/>
          <w:right w:val="single" w:sz="4" w:space="0" w:color="901D24"/>
          <w:insideH w:val="single" w:sz="4" w:space="0" w:color="901D24"/>
          <w:insideV w:val="single" w:sz="4" w:space="0" w:color="901D24"/>
          <w:tl2br w:val="nil"/>
          <w:tr2bl w:val="nil"/>
        </w:tcBorders>
        <w:vAlign w:val="center"/>
      </w:tcPr>
    </w:tblStylePr>
    <w:tblStylePr w:type="band2Horz">
      <w:pPr>
        <w:jc w:val="center"/>
      </w:pPr>
      <w:rPr>
        <w:rFonts w:ascii="Eras Medium ITC" w:hAnsi="Eras Medium ITC"/>
        <w:color w:val="auto"/>
        <w:sz w:val="22"/>
      </w:rPr>
      <w:tblPr/>
      <w:tcPr>
        <w:tcBorders>
          <w:top w:val="single" w:sz="4" w:space="0" w:color="901D24"/>
          <w:left w:val="single" w:sz="4" w:space="0" w:color="901D24"/>
          <w:bottom w:val="single" w:sz="4" w:space="0" w:color="901D24"/>
          <w:right w:val="single" w:sz="4" w:space="0" w:color="901D24"/>
          <w:insideH w:val="single" w:sz="4" w:space="0" w:color="901D24"/>
          <w:insideV w:val="single" w:sz="4" w:space="0" w:color="901D24"/>
          <w:tl2br w:val="nil"/>
          <w:tr2bl w:val="nil"/>
        </w:tcBorders>
        <w:vAlign w:val="center"/>
      </w:tcPr>
    </w:tblStylePr>
  </w:style>
  <w:style w:type="table" w:customStyle="1" w:styleId="corps2">
    <w:name w:val="corps 2"/>
    <w:basedOn w:val="TableauNormal"/>
    <w:uiPriority w:val="99"/>
    <w:rsid w:val="001F54FD"/>
    <w:pPr>
      <w:spacing w:after="0" w:line="240" w:lineRule="auto"/>
    </w:pPr>
    <w:rPr>
      <w:rFonts w:ascii="Eras Medium ITC" w:hAnsi="Eras Medium ITC"/>
    </w:rPr>
    <w:tblPr/>
  </w:style>
  <w:style w:type="table" w:styleId="Grilledetableauclaire">
    <w:name w:val="Grid Table Light"/>
    <w:basedOn w:val="TableauNormal"/>
    <w:uiPriority w:val="40"/>
    <w:rsid w:val="000F5C5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ate1">
    <w:name w:val="Date1"/>
    <w:basedOn w:val="TableauNormal"/>
    <w:uiPriority w:val="99"/>
    <w:rsid w:val="000F5C5C"/>
    <w:pPr>
      <w:spacing w:after="0" w:line="240" w:lineRule="auto"/>
    </w:pPr>
    <w:rPr>
      <w:rFonts w:ascii="Eras Medium ITC" w:hAnsi="Eras Medium ITC"/>
      <w:color w:val="901D24"/>
    </w:rPr>
    <w:tblPr/>
  </w:style>
  <w:style w:type="table" w:customStyle="1" w:styleId="deviszen">
    <w:name w:val="devis_zen"/>
    <w:basedOn w:val="TableauNormal"/>
    <w:uiPriority w:val="99"/>
    <w:rsid w:val="00536A1D"/>
    <w:pPr>
      <w:spacing w:before="80" w:after="80" w:line="240" w:lineRule="auto"/>
      <w:jc w:val="center"/>
    </w:pPr>
    <w:rPr>
      <w:rFonts w:ascii="Eras Medium ITC" w:hAnsi="Eras Medium ITC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i w:val="0"/>
        <w:color w:val="auto"/>
      </w:rPr>
    </w:tblStylePr>
    <w:tblStylePr w:type="firstCol">
      <w:rPr>
        <w:b/>
        <w:i w:val="0"/>
      </w:rPr>
    </w:tblStylePr>
    <w:tblStylePr w:type="band1Horz">
      <w:pPr>
        <w:jc w:val="center"/>
      </w:pPr>
      <w:tblPr/>
      <w:tcPr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table" w:customStyle="1" w:styleId="2images">
    <w:name w:val="2images"/>
    <w:basedOn w:val="TableauNormal"/>
    <w:uiPriority w:val="99"/>
    <w:rsid w:val="00E07BE4"/>
    <w:pPr>
      <w:spacing w:after="0" w:line="240" w:lineRule="auto"/>
      <w:jc w:val="center"/>
    </w:pPr>
    <w:rPr>
      <w:rFonts w:ascii="Eras Medium ITC" w:hAnsi="Eras Medium ITC"/>
      <w:color w:val="C00000"/>
    </w:rPr>
    <w:tblPr/>
    <w:tcPr>
      <w:vAlign w:val="center"/>
    </w:tcPr>
  </w:style>
  <w:style w:type="table" w:customStyle="1" w:styleId="datejour">
    <w:name w:val="date jour"/>
    <w:basedOn w:val="TableauNormal"/>
    <w:uiPriority w:val="99"/>
    <w:rsid w:val="00072024"/>
    <w:pPr>
      <w:spacing w:after="0" w:line="240" w:lineRule="auto"/>
    </w:pPr>
    <w:rPr>
      <w:sz w:val="28"/>
    </w:rPr>
    <w:tblPr>
      <w:tblStyleRowBandSize w:val="1"/>
    </w:tblPr>
    <w:tblStylePr w:type="band1Horz">
      <w:rPr>
        <w:rFonts w:ascii="Eras Medium ITC" w:hAnsi="Eras Medium ITC"/>
        <w:caps/>
        <w:smallCaps w:val="0"/>
        <w:color w:val="901D24"/>
        <w:sz w:val="28"/>
      </w:rPr>
    </w:tblStylePr>
    <w:tblStylePr w:type="band2Horz">
      <w:rPr>
        <w:rFonts w:ascii="Eras Medium ITC" w:hAnsi="Eras Medium ITC"/>
        <w:color w:val="901D24"/>
        <w:sz w:val="22"/>
      </w:rPr>
    </w:tblStylePr>
  </w:style>
  <w:style w:type="table" w:customStyle="1" w:styleId="3images">
    <w:name w:val="3images"/>
    <w:basedOn w:val="TableauNormal"/>
    <w:uiPriority w:val="99"/>
    <w:rsid w:val="004709EF"/>
    <w:pPr>
      <w:spacing w:after="0" w:line="240" w:lineRule="auto"/>
      <w:jc w:val="center"/>
    </w:pPr>
    <w:rPr>
      <w:rFonts w:ascii="Eras Medium ITC" w:hAnsi="Eras Medium ITC"/>
    </w:rPr>
    <w:tblPr>
      <w:jc w:val="center"/>
    </w:tblPr>
    <w:trPr>
      <w:jc w:val="center"/>
    </w:trPr>
    <w:tcPr>
      <w:vAlign w:val="center"/>
    </w:tcPr>
  </w:style>
  <w:style w:type="table" w:customStyle="1" w:styleId="hotels">
    <w:name w:val="hotels"/>
    <w:basedOn w:val="TableauNormal"/>
    <w:uiPriority w:val="99"/>
    <w:rsid w:val="004709EF"/>
    <w:pPr>
      <w:spacing w:after="0" w:line="240" w:lineRule="auto"/>
    </w:pPr>
    <w:tblPr>
      <w:tblStyleRowBandSize w:val="1"/>
    </w:tblPr>
    <w:tblStylePr w:type="firstRow">
      <w:pPr>
        <w:jc w:val="center"/>
      </w:pPr>
      <w:rPr>
        <w:rFonts w:ascii="Bradley Hand ITC" w:hAnsi="Bradley Hand ITC"/>
        <w:caps/>
        <w:smallCaps w:val="0"/>
        <w:color w:val="901D24"/>
        <w:sz w:val="24"/>
        <w:u w:color="901D24"/>
      </w:rPr>
      <w:tblPr/>
      <w:tcPr>
        <w:vAlign w:val="center"/>
      </w:tcPr>
    </w:tblStylePr>
    <w:tblStylePr w:type="band1Horz">
      <w:pPr>
        <w:jc w:val="center"/>
      </w:pPr>
      <w:rPr>
        <w:rFonts w:ascii="Eras Medium ITC" w:hAnsi="Eras Medium ITC"/>
        <w:color w:val="18180A"/>
        <w:sz w:val="22"/>
      </w:rPr>
      <w:tblPr/>
      <w:tcPr>
        <w:vAlign w:val="center"/>
      </w:tcPr>
    </w:tblStylePr>
    <w:tblStylePr w:type="band2Horz">
      <w:pPr>
        <w:jc w:val="center"/>
      </w:pPr>
      <w:rPr>
        <w:rFonts w:ascii="Eras Medium ITC" w:hAnsi="Eras Medium ITC"/>
        <w:color w:val="18180A"/>
        <w:sz w:val="22"/>
      </w:rPr>
      <w:tblPr/>
      <w:tcPr>
        <w:vAlign w:val="center"/>
      </w:tcPr>
    </w:tblStylePr>
  </w:style>
  <w:style w:type="paragraph" w:customStyle="1" w:styleId="devis1">
    <w:name w:val="devis1"/>
    <w:basedOn w:val="Corps1Zen"/>
    <w:link w:val="devis1Car"/>
    <w:qFormat/>
    <w:rsid w:val="00511842"/>
    <w:rPr>
      <w:color w:val="901D24"/>
      <w:sz w:val="24"/>
      <w:szCs w:val="24"/>
    </w:rPr>
  </w:style>
  <w:style w:type="paragraph" w:customStyle="1" w:styleId="devis2">
    <w:name w:val="devis2"/>
    <w:basedOn w:val="Corps1Zen"/>
    <w:link w:val="devis2Car"/>
    <w:qFormat/>
    <w:rsid w:val="00511842"/>
    <w:pPr>
      <w:jc w:val="center"/>
    </w:pPr>
    <w:rPr>
      <w:rFonts w:ascii="Bradley Hand ITC" w:hAnsi="Bradley Hand ITC"/>
      <w:b/>
      <w:caps/>
      <w:color w:val="901D24"/>
      <w:sz w:val="28"/>
      <w:szCs w:val="28"/>
    </w:rPr>
  </w:style>
  <w:style w:type="character" w:customStyle="1" w:styleId="devis1Car">
    <w:name w:val="devis1 Car"/>
    <w:basedOn w:val="Corps1ZenCar"/>
    <w:link w:val="devis1"/>
    <w:rsid w:val="00511842"/>
    <w:rPr>
      <w:rFonts w:ascii="Eras Medium ITC" w:hAnsi="Eras Medium ITC"/>
      <w:b w:val="0"/>
      <w:caps w:val="0"/>
      <w:color w:val="901D24"/>
      <w:sz w:val="24"/>
      <w:szCs w:val="24"/>
    </w:rPr>
  </w:style>
  <w:style w:type="paragraph" w:customStyle="1" w:styleId="devis3">
    <w:name w:val="devis3"/>
    <w:basedOn w:val="devis2"/>
    <w:link w:val="devis3Car"/>
    <w:qFormat/>
    <w:rsid w:val="00511842"/>
    <w:pPr>
      <w:jc w:val="both"/>
    </w:pPr>
    <w:rPr>
      <w:rFonts w:ascii="Eras Medium ITC" w:hAnsi="Eras Medium ITC"/>
      <w:sz w:val="22"/>
      <w:szCs w:val="22"/>
    </w:rPr>
  </w:style>
  <w:style w:type="character" w:customStyle="1" w:styleId="devis2Car">
    <w:name w:val="devis2 Car"/>
    <w:basedOn w:val="Corps1ZenCar"/>
    <w:link w:val="devis2"/>
    <w:rsid w:val="00511842"/>
    <w:rPr>
      <w:rFonts w:ascii="Bradley Hand ITC" w:hAnsi="Bradley Hand ITC"/>
      <w:b/>
      <w:caps/>
      <w:color w:val="901D24"/>
      <w:sz w:val="28"/>
      <w:szCs w:val="28"/>
    </w:rPr>
  </w:style>
  <w:style w:type="paragraph" w:customStyle="1" w:styleId="devis4">
    <w:name w:val="devis4"/>
    <w:basedOn w:val="Corps1Zen"/>
    <w:link w:val="devis4Car"/>
    <w:qFormat/>
    <w:rsid w:val="00B754DF"/>
    <w:pPr>
      <w:framePr w:hSpace="142" w:vSpace="142" w:wrap="around" w:vAnchor="text" w:hAnchor="text" w:y="1"/>
    </w:pPr>
    <w:rPr>
      <w:b/>
      <w:color w:val="901D24"/>
    </w:rPr>
  </w:style>
  <w:style w:type="character" w:customStyle="1" w:styleId="devis3Car">
    <w:name w:val="devis3 Car"/>
    <w:basedOn w:val="devis2Car"/>
    <w:link w:val="devis3"/>
    <w:rsid w:val="00511842"/>
    <w:rPr>
      <w:rFonts w:ascii="Eras Medium ITC" w:hAnsi="Eras Medium ITC"/>
      <w:b/>
      <w:caps/>
      <w:color w:val="901D24"/>
      <w:sz w:val="28"/>
      <w:szCs w:val="28"/>
    </w:rPr>
  </w:style>
  <w:style w:type="paragraph" w:customStyle="1" w:styleId="devis5">
    <w:name w:val="devis5"/>
    <w:basedOn w:val="devis2"/>
    <w:link w:val="devis5Car"/>
    <w:qFormat/>
    <w:rsid w:val="00ED052B"/>
    <w:pPr>
      <w:numPr>
        <w:numId w:val="1"/>
      </w:numPr>
      <w:jc w:val="both"/>
    </w:pPr>
  </w:style>
  <w:style w:type="character" w:customStyle="1" w:styleId="devis4Car">
    <w:name w:val="devis4 Car"/>
    <w:basedOn w:val="Corps1ZenCar"/>
    <w:link w:val="devis4"/>
    <w:rsid w:val="00B754DF"/>
    <w:rPr>
      <w:rFonts w:ascii="Eras Medium ITC" w:hAnsi="Eras Medium ITC"/>
      <w:b/>
      <w:caps w:val="0"/>
      <w:color w:val="901D24"/>
      <w:sz w:val="32"/>
      <w:szCs w:val="32"/>
    </w:rPr>
  </w:style>
  <w:style w:type="paragraph" w:customStyle="1" w:styleId="devis6">
    <w:name w:val="devis6"/>
    <w:basedOn w:val="Corps1Zen"/>
    <w:link w:val="devis6Car"/>
    <w:qFormat/>
    <w:rsid w:val="00ED052B"/>
    <w:pPr>
      <w:numPr>
        <w:numId w:val="2"/>
      </w:numPr>
      <w:spacing w:line="240" w:lineRule="auto"/>
    </w:pPr>
  </w:style>
  <w:style w:type="character" w:customStyle="1" w:styleId="devis5Car">
    <w:name w:val="devis5 Car"/>
    <w:basedOn w:val="devis2Car"/>
    <w:link w:val="devis5"/>
    <w:rsid w:val="00ED052B"/>
    <w:rPr>
      <w:rFonts w:ascii="Bradley Hand ITC" w:hAnsi="Bradley Hand ITC"/>
      <w:b/>
      <w:caps/>
      <w:color w:val="901D24"/>
      <w:sz w:val="28"/>
      <w:szCs w:val="28"/>
    </w:rPr>
  </w:style>
  <w:style w:type="character" w:customStyle="1" w:styleId="devis6Car">
    <w:name w:val="devis6 Car"/>
    <w:basedOn w:val="Corps1ZenCar"/>
    <w:link w:val="devis6"/>
    <w:rsid w:val="00ED052B"/>
    <w:rPr>
      <w:rFonts w:ascii="Eras Medium ITC" w:hAnsi="Eras Medium ITC"/>
      <w:b w:val="0"/>
      <w:caps w:val="0"/>
      <w:color w:val="18180A"/>
      <w:sz w:val="32"/>
      <w:szCs w:val="32"/>
    </w:rPr>
  </w:style>
  <w:style w:type="table" w:customStyle="1" w:styleId="devis30">
    <w:name w:val="devis 3"/>
    <w:basedOn w:val="TableauNormal"/>
    <w:uiPriority w:val="99"/>
    <w:rsid w:val="003431FA"/>
    <w:pPr>
      <w:spacing w:after="0" w:line="240" w:lineRule="auto"/>
    </w:pPr>
    <w:rPr>
      <w:rFonts w:ascii="Bradley Hand ITC" w:hAnsi="Bradley Hand ITC"/>
      <w:caps/>
      <w:color w:val="901D37"/>
      <w:sz w:val="28"/>
    </w:rPr>
    <w:tblPr>
      <w:tblStyleRowBandSize w:val="1"/>
      <w:tblBorders>
        <w:top w:val="single" w:sz="4" w:space="0" w:color="901D37"/>
        <w:left w:val="single" w:sz="4" w:space="0" w:color="901D37"/>
        <w:bottom w:val="single" w:sz="4" w:space="0" w:color="901D37"/>
        <w:right w:val="single" w:sz="4" w:space="0" w:color="901D37"/>
      </w:tblBorders>
    </w:tblPr>
    <w:tblStylePr w:type="band1Horz">
      <w:rPr>
        <w:rFonts w:ascii="Bradley Hand ITC" w:hAnsi="Bradley Hand ITC"/>
        <w:color w:val="901D37"/>
        <w:sz w:val="28"/>
      </w:rPr>
    </w:tblStylePr>
    <w:tblStylePr w:type="band2Horz">
      <w:rPr>
        <w:rFonts w:ascii="Eras Medium ITC" w:hAnsi="Eras Medium ITC"/>
        <w:caps w:val="0"/>
        <w:smallCaps w:val="0"/>
        <w:strike w:val="0"/>
        <w:dstrike w:val="0"/>
        <w:vanish w:val="0"/>
        <w:color w:val="000000"/>
        <w:sz w:val="22"/>
        <w:vertAlign w:val="baseline"/>
      </w:rPr>
    </w:tblStylePr>
  </w:style>
  <w:style w:type="paragraph" w:customStyle="1" w:styleId="findoc">
    <w:name w:val="fin doc"/>
    <w:basedOn w:val="devis6"/>
    <w:link w:val="findocCar"/>
    <w:qFormat/>
    <w:rsid w:val="003431FA"/>
    <w:pPr>
      <w:numPr>
        <w:numId w:val="0"/>
      </w:numPr>
      <w:pBdr>
        <w:top w:val="single" w:sz="4" w:space="1" w:color="1F1F1F"/>
        <w:left w:val="single" w:sz="4" w:space="4" w:color="1F1F1F"/>
        <w:bottom w:val="single" w:sz="4" w:space="1" w:color="1F1F1F"/>
        <w:right w:val="single" w:sz="4" w:space="4" w:color="1F1F1F"/>
      </w:pBdr>
      <w:shd w:val="clear" w:color="auto" w:fill="1F1F1F"/>
      <w:spacing w:before="240" w:after="240" w:line="360" w:lineRule="auto"/>
      <w:ind w:left="714"/>
      <w:jc w:val="center"/>
    </w:pPr>
    <w:rPr>
      <w:color w:val="FFFFFF" w:themeColor="background1"/>
    </w:rPr>
  </w:style>
  <w:style w:type="table" w:customStyle="1" w:styleId="Style2">
    <w:name w:val="Style2"/>
    <w:basedOn w:val="TableauNormal"/>
    <w:uiPriority w:val="99"/>
    <w:rsid w:val="0042052A"/>
    <w:pPr>
      <w:spacing w:after="0" w:line="240" w:lineRule="auto"/>
    </w:pPr>
    <w:rPr>
      <w:rFonts w:ascii="Eras Medium ITC" w:hAnsi="Eras Medium ITC"/>
      <w:color w:val="FFFFFF" w:themeColor="background1"/>
      <w:sz w:val="28"/>
    </w:rPr>
    <w:tblPr/>
    <w:tcPr>
      <w:shd w:val="clear" w:color="auto" w:fill="000000" w:themeFill="text1"/>
    </w:tcPr>
  </w:style>
  <w:style w:type="character" w:customStyle="1" w:styleId="findocCar">
    <w:name w:val="fin doc Car"/>
    <w:basedOn w:val="devis6Car"/>
    <w:link w:val="findoc"/>
    <w:rsid w:val="003431FA"/>
    <w:rPr>
      <w:rFonts w:ascii="Eras Medium ITC" w:hAnsi="Eras Medium ITC"/>
      <w:b w:val="0"/>
      <w:caps w:val="0"/>
      <w:color w:val="FFFFFF" w:themeColor="background1"/>
      <w:sz w:val="32"/>
      <w:szCs w:val="32"/>
      <w:shd w:val="clear" w:color="auto" w:fill="1F1F1F"/>
    </w:rPr>
  </w:style>
  <w:style w:type="table" w:styleId="Tableausimple1">
    <w:name w:val="Plain Table 1"/>
    <w:basedOn w:val="TableauNormal"/>
    <w:uiPriority w:val="41"/>
    <w:rsid w:val="00C331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2">
    <w:name w:val="tabl2"/>
    <w:basedOn w:val="titre1Zen"/>
    <w:link w:val="tabl2Car"/>
    <w:qFormat/>
    <w:rsid w:val="0042052A"/>
    <w:pPr>
      <w:jc w:val="left"/>
    </w:pPr>
    <w:rPr>
      <w:rFonts w:ascii="Eras Medium ITC" w:hAnsi="Eras Medium ITC"/>
      <w:b w:val="0"/>
      <w:caps w:val="0"/>
      <w:color w:val="FFFFFF" w:themeColor="background1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3672FC"/>
    <w:rPr>
      <w:color w:val="0563C1" w:themeColor="hyperlink"/>
      <w:u w:val="single"/>
    </w:rPr>
  </w:style>
  <w:style w:type="character" w:customStyle="1" w:styleId="tabl2Car">
    <w:name w:val="tabl2 Car"/>
    <w:basedOn w:val="titre1ZenCar"/>
    <w:link w:val="tabl2"/>
    <w:rsid w:val="0042052A"/>
    <w:rPr>
      <w:rFonts w:ascii="Eras Medium ITC" w:hAnsi="Eras Medium ITC"/>
      <w:b w:val="0"/>
      <w:caps w:val="0"/>
      <w:color w:val="FFFFFF" w:themeColor="background1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672FC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5B718B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0B1B4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C2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463D"/>
  </w:style>
  <w:style w:type="paragraph" w:styleId="Pieddepage">
    <w:name w:val="footer"/>
    <w:basedOn w:val="Normal"/>
    <w:link w:val="PieddepageCar"/>
    <w:uiPriority w:val="99"/>
    <w:unhideWhenUsed/>
    <w:rsid w:val="00C2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463D"/>
  </w:style>
  <w:style w:type="paragraph" w:customStyle="1" w:styleId="datesprogramme">
    <w:name w:val="dates_programme"/>
    <w:basedOn w:val="dateetapes1"/>
    <w:link w:val="datesprogrammeCar"/>
    <w:qFormat/>
    <w:rsid w:val="0068637E"/>
    <w:pPr>
      <w:spacing w:after="0"/>
    </w:pPr>
    <w:rPr>
      <w:rFonts w:ascii="Bradley Hand ITC" w:hAnsi="Bradley Hand ITC"/>
      <w:caps/>
      <w:sz w:val="28"/>
      <w:szCs w:val="28"/>
      <w:lang w:val="en-US"/>
    </w:rPr>
  </w:style>
  <w:style w:type="character" w:customStyle="1" w:styleId="datesprogrammeCar">
    <w:name w:val="dates_programme Car"/>
    <w:basedOn w:val="dateetapes1Car"/>
    <w:link w:val="datesprogramme"/>
    <w:rsid w:val="0068637E"/>
    <w:rPr>
      <w:rFonts w:ascii="Bradley Hand ITC" w:hAnsi="Bradley Hand ITC"/>
      <w:b w:val="0"/>
      <w:caps/>
      <w:color w:val="901D24"/>
      <w:sz w:val="28"/>
      <w:szCs w:val="28"/>
      <w:lang w:val="en-US"/>
    </w:rPr>
  </w:style>
  <w:style w:type="paragraph" w:customStyle="1" w:styleId="Corps1AOL">
    <w:name w:val="Corps 1 AOL"/>
    <w:basedOn w:val="titre1Zen"/>
    <w:link w:val="Corps1AOLCar"/>
    <w:qFormat/>
    <w:rsid w:val="00E84D98"/>
    <w:pPr>
      <w:spacing w:after="0" w:line="240" w:lineRule="auto"/>
      <w:jc w:val="both"/>
    </w:pPr>
    <w:rPr>
      <w:rFonts w:ascii="Roboto" w:hAnsi="Roboto" w:cs="Open Sans Condensed"/>
      <w:b w:val="0"/>
      <w:caps w:val="0"/>
      <w:color w:val="494949"/>
      <w:sz w:val="24"/>
    </w:rPr>
  </w:style>
  <w:style w:type="character" w:customStyle="1" w:styleId="Corps1AOLCar">
    <w:name w:val="Corps 1 AOL Car"/>
    <w:basedOn w:val="titre1ZenCar"/>
    <w:link w:val="Corps1AOL"/>
    <w:rsid w:val="00E84D98"/>
    <w:rPr>
      <w:rFonts w:ascii="Roboto" w:hAnsi="Roboto" w:cs="Open Sans Condensed"/>
      <w:b w:val="0"/>
      <w:caps w:val="0"/>
      <w:color w:val="494949"/>
      <w:sz w:val="24"/>
      <w:szCs w:val="32"/>
    </w:rPr>
  </w:style>
  <w:style w:type="table" w:customStyle="1" w:styleId="Styledefault">
    <w:name w:val="Style_default"/>
    <w:basedOn w:val="TableauNormal"/>
    <w:uiPriority w:val="99"/>
    <w:rsid w:val="00536A1D"/>
    <w:pPr>
      <w:spacing w:after="0" w:line="240" w:lineRule="auto"/>
    </w:pPr>
    <w:rPr>
      <w:rFonts w:ascii="Roboto" w:hAnsi="Roboto"/>
      <w:sz w:val="20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rFonts w:ascii="Roboto" w:hAnsi="Roboto"/>
        <w:b/>
        <w:i w:val="0"/>
        <w:color w:val="A62243"/>
        <w:sz w:val="24"/>
      </w:rPr>
    </w:tblStylePr>
    <w:tblStylePr w:type="band1Vert">
      <w:pPr>
        <w:wordWrap/>
        <w:spacing w:beforeLines="0" w:afterLines="0"/>
      </w:pPr>
    </w:tblStylePr>
    <w:tblStylePr w:type="band1Horz">
      <w:pPr>
        <w:wordWrap/>
        <w:spacing w:beforeLines="0" w:before="120" w:beforeAutospacing="0" w:afterLines="0" w:after="120" w:afterAutospacing="0"/>
        <w:jc w:val="center"/>
      </w:pPr>
      <w:rPr>
        <w:rFonts w:ascii="Roboto" w:hAnsi="Roboto"/>
        <w:b w:val="0"/>
        <w:i w:val="0"/>
        <w:color w:val="767171" w:themeColor="background2" w:themeShade="80"/>
        <w:sz w:val="20"/>
      </w:rPr>
    </w:tblStylePr>
    <w:tblStylePr w:type="band2Horz">
      <w:pPr>
        <w:wordWrap/>
        <w:spacing w:beforeLines="0" w:before="120" w:beforeAutospacing="0" w:afterLines="0" w:after="120" w:afterAutospacing="0"/>
        <w:jc w:val="center"/>
      </w:pPr>
      <w:rPr>
        <w:rFonts w:ascii="Roboto" w:hAnsi="Roboto"/>
        <w:b w:val="0"/>
        <w:i w:val="0"/>
        <w:color w:val="767171" w:themeColor="background2" w:themeShade="80"/>
        <w:sz w:val="20"/>
      </w:r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E2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21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5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5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5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ontAwesome">
      <a:majorFont>
        <a:latin typeface="FontAwesome"/>
        <a:ea typeface=""/>
        <a:cs typeface=""/>
      </a:majorFont>
      <a:minorFont>
        <a:latin typeface="FontAweso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10946-37A8-4AAE-836A-1C172B11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7046</TotalTime>
  <Pages>5</Pages>
  <Words>818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VO;OpenTBS 1.9.11</dc:creator>
  <cp:keywords/>
  <dc:description/>
  <cp:lastModifiedBy>Mailys Asie-Online</cp:lastModifiedBy>
  <cp:revision>4</cp:revision>
  <dcterms:created xsi:type="dcterms:W3CDTF">2018-06-13T16:07:00Z</dcterms:created>
  <dcterms:modified xsi:type="dcterms:W3CDTF">2021-09-20T07:59:00Z</dcterms:modified>
</cp:coreProperties>
</file>